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A4" w:rsidRPr="00E0149C" w:rsidRDefault="000C6FA4" w:rsidP="000C6FA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</w:rPr>
      </w:pPr>
      <w:r w:rsidRPr="00E0149C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проєкт</w:t>
      </w:r>
      <w:proofErr w:type="spellEnd"/>
    </w:p>
    <w:p w:rsidR="000C6FA4" w:rsidRPr="00AB4739" w:rsidRDefault="000C6FA4" w:rsidP="000C6FA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0C6FA4" w:rsidRPr="00AB4739" w:rsidRDefault="000C6FA4" w:rsidP="000C6FA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0C6FA4" w:rsidRPr="00AB4739" w:rsidRDefault="000C6FA4" w:rsidP="000C6FA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0C6FA4" w:rsidRPr="00AB4739" w:rsidRDefault="000C6FA4" w:rsidP="000C6F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</w:rPr>
      </w:pPr>
      <w:r w:rsidRPr="00AB4739">
        <w:rPr>
          <w:rFonts w:ascii="Times New Roman CYR" w:hAnsi="Times New Roman CYR"/>
          <w:b/>
          <w:szCs w:val="20"/>
        </w:rPr>
        <w:t>УКРАЇНА</w:t>
      </w:r>
    </w:p>
    <w:p w:rsidR="000C6FA4" w:rsidRPr="00AB4739" w:rsidRDefault="000C6FA4" w:rsidP="000C6F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AB4739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0C6FA4" w:rsidRPr="00AB4739" w:rsidRDefault="000C6FA4" w:rsidP="000C6F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AB4739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C6FA4" w:rsidRPr="00AB4739" w:rsidRDefault="000C6FA4" w:rsidP="000C6F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C6FA4" w:rsidRDefault="000C6FA4" w:rsidP="000C6FA4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B4739">
        <w:rPr>
          <w:b/>
          <w:sz w:val="28"/>
        </w:rPr>
        <w:t xml:space="preserve">Р І Ш Е Н </w:t>
      </w:r>
      <w:proofErr w:type="spellStart"/>
      <w:r w:rsidRPr="00AB4739">
        <w:rPr>
          <w:b/>
          <w:sz w:val="28"/>
        </w:rPr>
        <w:t>Н</w:t>
      </w:r>
      <w:proofErr w:type="spellEnd"/>
      <w:r w:rsidRPr="00AB4739">
        <w:rPr>
          <w:b/>
          <w:sz w:val="28"/>
        </w:rPr>
        <w:t xml:space="preserve"> Я   </w:t>
      </w:r>
      <w:r>
        <w:rPr>
          <w:b/>
          <w:sz w:val="28"/>
        </w:rPr>
        <w:t xml:space="preserve"> №</w:t>
      </w:r>
    </w:p>
    <w:p w:rsidR="000C6FA4" w:rsidRPr="00AB4739" w:rsidRDefault="000C6FA4" w:rsidP="000C6FA4">
      <w:pPr>
        <w:rPr>
          <w:sz w:val="28"/>
          <w:szCs w:val="20"/>
        </w:rPr>
      </w:pPr>
      <w:r>
        <w:rPr>
          <w:sz w:val="28"/>
          <w:szCs w:val="20"/>
        </w:rPr>
        <w:t xml:space="preserve">29 вересня </w:t>
      </w:r>
      <w:r w:rsidRPr="00AB4739">
        <w:rPr>
          <w:sz w:val="28"/>
          <w:szCs w:val="20"/>
        </w:rPr>
        <w:t>202</w:t>
      </w:r>
      <w:r>
        <w:rPr>
          <w:sz w:val="28"/>
          <w:szCs w:val="20"/>
        </w:rPr>
        <w:t>2</w:t>
      </w:r>
      <w:r w:rsidRPr="00AB4739">
        <w:rPr>
          <w:sz w:val="28"/>
          <w:szCs w:val="20"/>
        </w:rPr>
        <w:t xml:space="preserve"> року                                           </w:t>
      </w:r>
      <w:r>
        <w:rPr>
          <w:sz w:val="28"/>
          <w:szCs w:val="20"/>
        </w:rPr>
        <w:t xml:space="preserve">              18 сесія 8 скликання</w:t>
      </w:r>
    </w:p>
    <w:p w:rsidR="000C6FA4" w:rsidRDefault="000C6FA4" w:rsidP="000C6FA4">
      <w:pPr>
        <w:ind w:right="6321"/>
        <w:rPr>
          <w:sz w:val="28"/>
          <w:szCs w:val="20"/>
        </w:rPr>
      </w:pPr>
    </w:p>
    <w:p w:rsidR="000C6FA4" w:rsidRDefault="000C6FA4" w:rsidP="000C6FA4">
      <w:pPr>
        <w:jc w:val="center"/>
        <w:rPr>
          <w:b/>
          <w:sz w:val="28"/>
          <w:szCs w:val="28"/>
        </w:rPr>
      </w:pPr>
      <w:r>
        <w:rPr>
          <w:b/>
          <w:sz w:val="28"/>
        </w:rPr>
        <w:t>Про внесення змін до рішення 3 сесії 8 скликання Хмільницької районної ради від 24 грудня 2020 року №37  «</w:t>
      </w:r>
      <w:r w:rsidRPr="00D272A1">
        <w:rPr>
          <w:b/>
          <w:sz w:val="28"/>
        </w:rPr>
        <w:t xml:space="preserve">Про </w:t>
      </w:r>
      <w:r>
        <w:rPr>
          <w:b/>
          <w:sz w:val="28"/>
        </w:rPr>
        <w:t xml:space="preserve">передачу об’єктів спільної комунальної власності та передачу прав засновників юридичних осіб </w:t>
      </w:r>
      <w:proofErr w:type="spellStart"/>
      <w:r>
        <w:rPr>
          <w:b/>
          <w:sz w:val="28"/>
          <w:szCs w:val="28"/>
        </w:rPr>
        <w:t>Уланівській</w:t>
      </w:r>
      <w:proofErr w:type="spellEnd"/>
      <w:r>
        <w:rPr>
          <w:b/>
          <w:sz w:val="28"/>
          <w:szCs w:val="28"/>
        </w:rPr>
        <w:t xml:space="preserve"> сільській раді»</w:t>
      </w:r>
    </w:p>
    <w:p w:rsidR="000C6FA4" w:rsidRPr="00057C3F" w:rsidRDefault="000C6FA4" w:rsidP="000C6FA4">
      <w:pPr>
        <w:rPr>
          <w:b/>
          <w:sz w:val="28"/>
          <w:szCs w:val="28"/>
        </w:rPr>
      </w:pPr>
    </w:p>
    <w:p w:rsidR="000C6FA4" w:rsidRPr="005B551E" w:rsidRDefault="000C6FA4" w:rsidP="000C6FA4">
      <w:pPr>
        <w:jc w:val="both"/>
        <w:rPr>
          <w:b/>
          <w:sz w:val="28"/>
          <w:szCs w:val="28"/>
        </w:rPr>
      </w:pPr>
      <w:r w:rsidRPr="00057C3F">
        <w:rPr>
          <w:sz w:val="28"/>
          <w:szCs w:val="28"/>
        </w:rPr>
        <w:tab/>
        <w:t>Відповідно до пункту 20 статті 43 та пунктів 4, 5 статті 60</w:t>
      </w:r>
      <w:r>
        <w:rPr>
          <w:sz w:val="28"/>
          <w:szCs w:val="28"/>
        </w:rPr>
        <w:t>. пункту 10 розділу 5 «Прикінцеві і перехідні положення»</w:t>
      </w:r>
      <w:r w:rsidRPr="00057C3F">
        <w:rPr>
          <w:sz w:val="28"/>
          <w:szCs w:val="28"/>
        </w:rPr>
        <w:t xml:space="preserve"> Закону України «Про місцеве самоврядування в Україні»,</w:t>
      </w:r>
      <w:r w:rsidRPr="009F7059">
        <w:rPr>
          <w:bCs/>
          <w:sz w:val="28"/>
        </w:rPr>
        <w:t xml:space="preserve">рішення 3 сесії 8 скликання від 24 грудня 2020 року №37  «Про передачу об’єктів спільної комунальної власності та передачу прав засновників юридичних осіб </w:t>
      </w:r>
      <w:proofErr w:type="spellStart"/>
      <w:r w:rsidRPr="009F7059">
        <w:rPr>
          <w:bCs/>
          <w:sz w:val="28"/>
          <w:szCs w:val="28"/>
        </w:rPr>
        <w:t>Уланівській</w:t>
      </w:r>
      <w:proofErr w:type="spellEnd"/>
      <w:r w:rsidRPr="009F7059">
        <w:rPr>
          <w:bCs/>
          <w:sz w:val="28"/>
          <w:szCs w:val="28"/>
        </w:rPr>
        <w:t xml:space="preserve"> сільській </w:t>
      </w:r>
      <w:proofErr w:type="spellStart"/>
      <w:r w:rsidRPr="009F7059">
        <w:rPr>
          <w:bCs/>
          <w:sz w:val="28"/>
          <w:szCs w:val="28"/>
        </w:rPr>
        <w:t>раді»</w:t>
      </w:r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Уланівської</w:t>
      </w:r>
      <w:proofErr w:type="spellEnd"/>
      <w:r>
        <w:rPr>
          <w:sz w:val="28"/>
          <w:szCs w:val="28"/>
        </w:rPr>
        <w:t xml:space="preserve"> сільської ради № 59 від 22.12.2020 року «Про надання згоди на прийняття об’єктів, спільної власності територіальних громад Хмільницького району Вінницької області у комунальну власність </w:t>
      </w:r>
      <w:proofErr w:type="spellStart"/>
      <w:r>
        <w:rPr>
          <w:sz w:val="28"/>
          <w:szCs w:val="28"/>
        </w:rPr>
        <w:t>Уланівської</w:t>
      </w:r>
      <w:proofErr w:type="spellEnd"/>
      <w:r>
        <w:rPr>
          <w:sz w:val="28"/>
          <w:szCs w:val="28"/>
        </w:rPr>
        <w:t xml:space="preserve"> територіальної громади», </w:t>
      </w:r>
      <w:bookmarkStart w:id="0" w:name="_Hlk114039970"/>
      <w:r w:rsidRPr="00DC4266">
        <w:rPr>
          <w:bCs/>
          <w:sz w:val="28"/>
        </w:rPr>
        <w:t xml:space="preserve">рішення 19 сесії 7 </w:t>
      </w:r>
      <w:proofErr w:type="spellStart"/>
      <w:r w:rsidRPr="00DC4266">
        <w:rPr>
          <w:bCs/>
          <w:sz w:val="28"/>
        </w:rPr>
        <w:t>скликання</w:t>
      </w:r>
      <w:r w:rsidRPr="00AB56D3">
        <w:rPr>
          <w:bCs/>
          <w:sz w:val="28"/>
        </w:rPr>
        <w:t>Хмільницької</w:t>
      </w:r>
      <w:proofErr w:type="spellEnd"/>
      <w:r w:rsidRPr="00AB56D3">
        <w:rPr>
          <w:bCs/>
          <w:sz w:val="28"/>
        </w:rPr>
        <w:t xml:space="preserve"> районної ради</w:t>
      </w:r>
      <w:r w:rsidRPr="00DC4266">
        <w:rPr>
          <w:bCs/>
          <w:sz w:val="28"/>
        </w:rPr>
        <w:t xml:space="preserve"> від 29 серпня 2017 року №27  «Про передачу майна в тимчасове користування </w:t>
      </w:r>
      <w:proofErr w:type="spellStart"/>
      <w:r w:rsidRPr="00DC4266">
        <w:rPr>
          <w:bCs/>
          <w:sz w:val="28"/>
        </w:rPr>
        <w:t>КП</w:t>
      </w:r>
      <w:proofErr w:type="spellEnd"/>
      <w:r w:rsidRPr="00DC4266">
        <w:rPr>
          <w:bCs/>
          <w:sz w:val="28"/>
        </w:rPr>
        <w:t xml:space="preserve"> «</w:t>
      </w:r>
      <w:proofErr w:type="spellStart"/>
      <w:r w:rsidRPr="00DC4266">
        <w:rPr>
          <w:bCs/>
          <w:sz w:val="28"/>
        </w:rPr>
        <w:t>Вінницяоблтеплоенерго</w:t>
      </w:r>
      <w:proofErr w:type="spellEnd"/>
      <w:r w:rsidRPr="00DC4266">
        <w:rPr>
          <w:bCs/>
          <w:sz w:val="28"/>
        </w:rPr>
        <w:t>»</w:t>
      </w:r>
      <w:bookmarkEnd w:id="0"/>
      <w:r w:rsidRPr="00DC4266">
        <w:rPr>
          <w:bCs/>
          <w:sz w:val="28"/>
        </w:rPr>
        <w:t>,</w:t>
      </w:r>
      <w:r>
        <w:rPr>
          <w:bCs/>
          <w:sz w:val="28"/>
        </w:rPr>
        <w:t xml:space="preserve">листа </w:t>
      </w:r>
      <w:proofErr w:type="spellStart"/>
      <w:r>
        <w:rPr>
          <w:bCs/>
          <w:sz w:val="28"/>
        </w:rPr>
        <w:t>Уланівської</w:t>
      </w:r>
      <w:proofErr w:type="spellEnd"/>
      <w:r>
        <w:rPr>
          <w:bCs/>
          <w:sz w:val="28"/>
        </w:rPr>
        <w:t xml:space="preserve"> сільської ради від 21.09.2022р. №01.2-14\2075</w:t>
      </w:r>
      <w:r w:rsidRPr="00057C3F">
        <w:rPr>
          <w:sz w:val="28"/>
          <w:szCs w:val="28"/>
        </w:rPr>
        <w:t xml:space="preserve">взявши до уваги рекомендації постійної комісії районної ради з питань </w:t>
      </w:r>
      <w:r>
        <w:rPr>
          <w:sz w:val="28"/>
          <w:szCs w:val="28"/>
        </w:rPr>
        <w:t xml:space="preserve">регулювання </w:t>
      </w:r>
      <w:r w:rsidRPr="00057C3F">
        <w:rPr>
          <w:sz w:val="28"/>
          <w:szCs w:val="28"/>
        </w:rPr>
        <w:t xml:space="preserve">комунальної власності, районна рада </w:t>
      </w:r>
      <w:r w:rsidRPr="005B551E">
        <w:rPr>
          <w:b/>
          <w:sz w:val="28"/>
          <w:szCs w:val="28"/>
        </w:rPr>
        <w:t>ВИРІШИЛА:</w:t>
      </w:r>
    </w:p>
    <w:p w:rsidR="000C6FA4" w:rsidRDefault="000C6FA4" w:rsidP="000C6F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зміни до пункту 14 додатку № 2 </w:t>
      </w:r>
      <w:bookmarkStart w:id="1" w:name="_Hlk114040951"/>
      <w:r w:rsidRPr="009F7059">
        <w:rPr>
          <w:bCs/>
          <w:sz w:val="28"/>
        </w:rPr>
        <w:t xml:space="preserve">рішення 3 сесії 8 </w:t>
      </w:r>
      <w:proofErr w:type="spellStart"/>
      <w:r w:rsidRPr="009F7059">
        <w:rPr>
          <w:bCs/>
          <w:sz w:val="28"/>
        </w:rPr>
        <w:t>скликання</w:t>
      </w:r>
      <w:r w:rsidRPr="00AB56D3">
        <w:rPr>
          <w:bCs/>
          <w:sz w:val="28"/>
        </w:rPr>
        <w:t>Хмільницької</w:t>
      </w:r>
      <w:proofErr w:type="spellEnd"/>
      <w:r w:rsidRPr="00AB56D3">
        <w:rPr>
          <w:bCs/>
          <w:sz w:val="28"/>
        </w:rPr>
        <w:t xml:space="preserve"> районної ради </w:t>
      </w:r>
      <w:r w:rsidRPr="009F7059">
        <w:rPr>
          <w:bCs/>
          <w:sz w:val="28"/>
        </w:rPr>
        <w:t xml:space="preserve">від 24 грудня 2020 року №37  «Про передачу об’єктів спільної комунальної власності та передачу прав засновників юридичних осіб </w:t>
      </w:r>
      <w:proofErr w:type="spellStart"/>
      <w:r w:rsidRPr="009F7059">
        <w:rPr>
          <w:bCs/>
          <w:sz w:val="28"/>
          <w:szCs w:val="28"/>
        </w:rPr>
        <w:t>Уланівській</w:t>
      </w:r>
      <w:proofErr w:type="spellEnd"/>
      <w:r w:rsidRPr="009F7059">
        <w:rPr>
          <w:bCs/>
          <w:sz w:val="28"/>
          <w:szCs w:val="28"/>
        </w:rPr>
        <w:t xml:space="preserve"> сільській раді»</w:t>
      </w:r>
      <w:bookmarkEnd w:id="1"/>
      <w:r>
        <w:rPr>
          <w:bCs/>
          <w:sz w:val="28"/>
          <w:szCs w:val="28"/>
        </w:rPr>
        <w:t xml:space="preserve"> доповнивши його після слів «Вінницької області» текстом наступного змісту:        </w:t>
      </w:r>
    </w:p>
    <w:p w:rsidR="000C6FA4" w:rsidRDefault="000C6FA4" w:rsidP="000C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тому числі  майно передане в тимчасове користування </w:t>
      </w:r>
      <w:r>
        <w:rPr>
          <w:rStyle w:val="a3"/>
          <w:sz w:val="28"/>
          <w:szCs w:val="28"/>
        </w:rPr>
        <w:t xml:space="preserve"> згідно </w:t>
      </w:r>
      <w:r w:rsidRPr="00DC4266">
        <w:rPr>
          <w:bCs/>
          <w:sz w:val="28"/>
        </w:rPr>
        <w:t xml:space="preserve">рішення 19 сесії 7 скликання від 29 серпня 2017 року №27  «Про передачу майна в тимчасове користування </w:t>
      </w:r>
      <w:proofErr w:type="spellStart"/>
      <w:r w:rsidRPr="00DC4266">
        <w:rPr>
          <w:bCs/>
          <w:sz w:val="28"/>
        </w:rPr>
        <w:t>КП</w:t>
      </w:r>
      <w:proofErr w:type="spellEnd"/>
      <w:r w:rsidRPr="00DC4266">
        <w:rPr>
          <w:bCs/>
          <w:sz w:val="28"/>
        </w:rPr>
        <w:t xml:space="preserve"> «</w:t>
      </w:r>
      <w:proofErr w:type="spellStart"/>
      <w:r w:rsidRPr="00DC4266">
        <w:rPr>
          <w:bCs/>
          <w:sz w:val="28"/>
        </w:rPr>
        <w:t>Вінницяоблтеплоенерго</w:t>
      </w:r>
      <w:proofErr w:type="spellEnd"/>
      <w:r w:rsidRPr="00DC4266">
        <w:rPr>
          <w:bCs/>
          <w:sz w:val="28"/>
        </w:rPr>
        <w:t>»</w:t>
      </w:r>
    </w:p>
    <w:p w:rsidR="000C6FA4" w:rsidRDefault="000C6FA4" w:rsidP="000C6FA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:rsidR="000C6FA4" w:rsidRDefault="000C6FA4" w:rsidP="000C6FA4">
      <w:pPr>
        <w:jc w:val="both"/>
        <w:rPr>
          <w:sz w:val="28"/>
          <w:szCs w:val="28"/>
        </w:rPr>
      </w:pPr>
    </w:p>
    <w:p w:rsidR="000C6FA4" w:rsidRDefault="000C6FA4" w:rsidP="000C6FA4">
      <w:pPr>
        <w:jc w:val="both"/>
        <w:rPr>
          <w:sz w:val="28"/>
          <w:szCs w:val="28"/>
        </w:rPr>
      </w:pPr>
    </w:p>
    <w:p w:rsidR="000C6FA4" w:rsidRDefault="000C6FA4" w:rsidP="000C6FA4">
      <w:pPr>
        <w:jc w:val="both"/>
        <w:rPr>
          <w:b/>
          <w:sz w:val="28"/>
          <w:szCs w:val="28"/>
        </w:rPr>
      </w:pPr>
      <w:r w:rsidRPr="005B551E">
        <w:rPr>
          <w:b/>
          <w:sz w:val="28"/>
          <w:szCs w:val="28"/>
        </w:rPr>
        <w:t>Голова районної ради</w:t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  <w:t>Ю.СЛАБЧУК</w:t>
      </w:r>
    </w:p>
    <w:p w:rsidR="000C6FA4" w:rsidRDefault="000C6FA4" w:rsidP="000C6FA4">
      <w:pPr>
        <w:jc w:val="both"/>
        <w:rPr>
          <w:b/>
          <w:sz w:val="28"/>
          <w:szCs w:val="28"/>
        </w:rPr>
      </w:pPr>
    </w:p>
    <w:p w:rsidR="000C6FA4" w:rsidRDefault="000C6FA4" w:rsidP="000C6FA4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</w:p>
    <w:p w:rsidR="000C6FA4" w:rsidRDefault="000C6FA4" w:rsidP="000C6FA4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</w:p>
    <w:p w:rsidR="000C6FA4" w:rsidRDefault="000C6FA4" w:rsidP="000C6FA4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</w:p>
    <w:p w:rsidR="000C6FA4" w:rsidRDefault="000C6FA4" w:rsidP="000C6FA4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</w:p>
    <w:p w:rsidR="000C6FA4" w:rsidRDefault="000C6FA4" w:rsidP="000C6FA4">
      <w:pPr>
        <w:tabs>
          <w:tab w:val="left" w:pos="2655"/>
          <w:tab w:val="left" w:pos="2865"/>
          <w:tab w:val="left" w:pos="8280"/>
        </w:tabs>
        <w:ind w:left="-142"/>
        <w:jc w:val="center"/>
        <w:rPr>
          <w:sz w:val="16"/>
          <w:szCs w:val="16"/>
        </w:rPr>
      </w:pPr>
    </w:p>
    <w:p w:rsidR="00E21A0B" w:rsidRDefault="00E21A0B">
      <w:bookmarkStart w:id="2" w:name="_GoBack"/>
      <w:bookmarkEnd w:id="2"/>
    </w:p>
    <w:sectPr w:rsidR="00E21A0B" w:rsidSect="00697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80B"/>
    <w:multiLevelType w:val="hybridMultilevel"/>
    <w:tmpl w:val="3DD4525E"/>
    <w:lvl w:ilvl="0" w:tplc="2998395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463FFC"/>
    <w:multiLevelType w:val="hybridMultilevel"/>
    <w:tmpl w:val="641A915A"/>
    <w:lvl w:ilvl="0" w:tplc="268C3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FA4"/>
    <w:rsid w:val="000C6FA4"/>
    <w:rsid w:val="00E2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FA4"/>
    <w:rPr>
      <w:b/>
    </w:rPr>
  </w:style>
  <w:style w:type="character" w:customStyle="1" w:styleId="fontstyle01">
    <w:name w:val="fontstyle01"/>
    <w:uiPriority w:val="99"/>
    <w:rsid w:val="000C6FA4"/>
    <w:rPr>
      <w:rFonts w:ascii="TimesNewRomanPSMT" w:hAnsi="TimesNewRomanPSMT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jamus</dc:creator>
  <cp:lastModifiedBy>jamus</cp:lastModifiedBy>
  <cp:revision>1</cp:revision>
  <dcterms:created xsi:type="dcterms:W3CDTF">2022-09-26T11:51:00Z</dcterms:created>
  <dcterms:modified xsi:type="dcterms:W3CDTF">2022-09-26T11:52:00Z</dcterms:modified>
</cp:coreProperties>
</file>