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3" w:rsidRDefault="00C340C3" w:rsidP="00C340C3">
      <w:pPr>
        <w:tabs>
          <w:tab w:val="left" w:pos="2655"/>
          <w:tab w:val="left" w:pos="2865"/>
          <w:tab w:val="left" w:pos="8280"/>
        </w:tabs>
        <w:ind w:left="-142"/>
        <w:jc w:val="center"/>
        <w:rPr>
          <w:sz w:val="16"/>
          <w:szCs w:val="16"/>
        </w:rPr>
      </w:pPr>
    </w:p>
    <w:p w:rsidR="00C340C3" w:rsidRPr="00367E21" w:rsidRDefault="00C340C3" w:rsidP="00C340C3">
      <w:pPr>
        <w:tabs>
          <w:tab w:val="left" w:pos="2655"/>
          <w:tab w:val="left" w:pos="2865"/>
          <w:tab w:val="left" w:pos="8280"/>
        </w:tabs>
        <w:ind w:left="-142"/>
        <w:jc w:val="center"/>
        <w:rPr>
          <w:sz w:val="16"/>
          <w:szCs w:val="16"/>
        </w:rPr>
      </w:pPr>
      <w:r w:rsidRPr="00367E21">
        <w:rPr>
          <w:noProof/>
          <w:lang w:val="ru-RU" w:eastAsia="ru-RU"/>
        </w:rPr>
        <w:drawing>
          <wp:inline distT="0" distB="0" distL="0" distR="0">
            <wp:extent cx="434340" cy="609600"/>
            <wp:effectExtent l="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3" w:rsidRPr="00367E21" w:rsidRDefault="00C340C3" w:rsidP="00C340C3">
      <w:pPr>
        <w:tabs>
          <w:tab w:val="left" w:pos="2655"/>
          <w:tab w:val="left" w:pos="2865"/>
          <w:tab w:val="left" w:pos="8280"/>
        </w:tabs>
        <w:ind w:left="-142"/>
        <w:jc w:val="center"/>
        <w:rPr>
          <w:b/>
          <w:sz w:val="12"/>
          <w:szCs w:val="28"/>
        </w:rPr>
      </w:pPr>
    </w:p>
    <w:p w:rsidR="00C340C3" w:rsidRPr="00367E21" w:rsidRDefault="00C340C3" w:rsidP="00C340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b/>
          <w:sz w:val="28"/>
          <w:szCs w:val="28"/>
        </w:rPr>
      </w:pPr>
      <w:r w:rsidRPr="00367E21">
        <w:rPr>
          <w:b/>
          <w:sz w:val="28"/>
          <w:szCs w:val="28"/>
        </w:rPr>
        <w:t>УКРАЇНА</w:t>
      </w:r>
    </w:p>
    <w:p w:rsidR="00C340C3" w:rsidRPr="00367E21" w:rsidRDefault="00C340C3" w:rsidP="00C340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b/>
          <w:sz w:val="28"/>
          <w:szCs w:val="28"/>
        </w:rPr>
      </w:pPr>
      <w:r w:rsidRPr="00367E21">
        <w:rPr>
          <w:b/>
          <w:sz w:val="28"/>
          <w:szCs w:val="28"/>
        </w:rPr>
        <w:t>ХМІЛЬНИЦЬКА РАЙОННА РАДА</w:t>
      </w:r>
    </w:p>
    <w:p w:rsidR="00C340C3" w:rsidRPr="00367E21" w:rsidRDefault="00C340C3" w:rsidP="00C340C3">
      <w:pPr>
        <w:tabs>
          <w:tab w:val="left" w:pos="916"/>
          <w:tab w:val="left" w:pos="1134"/>
          <w:tab w:val="left" w:pos="1832"/>
          <w:tab w:val="left" w:pos="2415"/>
          <w:tab w:val="left" w:pos="2748"/>
          <w:tab w:val="left" w:pos="3664"/>
          <w:tab w:val="left" w:pos="4580"/>
          <w:tab w:val="center" w:pos="47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  <w:sz w:val="28"/>
          <w:szCs w:val="28"/>
        </w:rPr>
      </w:pP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  <w:t xml:space="preserve">ВІННИЦЬКОЇ </w:t>
      </w:r>
      <w:proofErr w:type="spellStart"/>
      <w:r w:rsidRPr="00367E21">
        <w:rPr>
          <w:b/>
          <w:sz w:val="28"/>
          <w:szCs w:val="28"/>
        </w:rPr>
        <w:t>ОБЛАСТІ</w:t>
      </w:r>
      <w:r>
        <w:rPr>
          <w:b/>
          <w:sz w:val="28"/>
          <w:szCs w:val="28"/>
        </w:rPr>
        <w:t>проєкт</w:t>
      </w:r>
      <w:proofErr w:type="spellEnd"/>
    </w:p>
    <w:p w:rsidR="00C340C3" w:rsidRPr="00367E21" w:rsidRDefault="00C340C3" w:rsidP="00C340C3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outlineLvl w:val="2"/>
        <w:rPr>
          <w:b/>
          <w:sz w:val="28"/>
          <w:szCs w:val="28"/>
        </w:rPr>
      </w:pP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</w:p>
    <w:p w:rsidR="00C340C3" w:rsidRPr="00367E21" w:rsidRDefault="00C340C3" w:rsidP="00C340C3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outlineLvl w:val="2"/>
        <w:rPr>
          <w:b/>
          <w:sz w:val="28"/>
          <w:szCs w:val="28"/>
          <w:lang w:eastAsia="ru-RU"/>
        </w:rPr>
      </w:pP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</w:r>
      <w:r w:rsidRPr="00367E21">
        <w:rPr>
          <w:b/>
          <w:sz w:val="28"/>
          <w:szCs w:val="28"/>
        </w:rPr>
        <w:tab/>
        <w:t xml:space="preserve">Р І Ш Е Н </w:t>
      </w:r>
      <w:proofErr w:type="spellStart"/>
      <w:r w:rsidRPr="00367E21">
        <w:rPr>
          <w:b/>
          <w:sz w:val="28"/>
          <w:szCs w:val="28"/>
        </w:rPr>
        <w:t>Н</w:t>
      </w:r>
      <w:proofErr w:type="spellEnd"/>
      <w:r w:rsidRPr="00367E21">
        <w:rPr>
          <w:b/>
          <w:sz w:val="28"/>
          <w:szCs w:val="28"/>
        </w:rPr>
        <w:t xml:space="preserve"> Я   №</w:t>
      </w:r>
    </w:p>
    <w:p w:rsidR="00C340C3" w:rsidRPr="00367E21" w:rsidRDefault="00C340C3" w:rsidP="00C340C3">
      <w:pPr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вересня</w:t>
      </w:r>
      <w:r w:rsidRPr="00367E21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367E21">
        <w:rPr>
          <w:sz w:val="28"/>
          <w:szCs w:val="28"/>
          <w:lang w:eastAsia="ru-RU"/>
        </w:rPr>
        <w:t xml:space="preserve"> року                                                     </w:t>
      </w:r>
      <w:r>
        <w:rPr>
          <w:sz w:val="28"/>
          <w:szCs w:val="28"/>
          <w:lang w:eastAsia="ru-RU"/>
        </w:rPr>
        <w:t xml:space="preserve">18 </w:t>
      </w:r>
      <w:r w:rsidRPr="00367E21">
        <w:rPr>
          <w:sz w:val="28"/>
          <w:szCs w:val="28"/>
          <w:lang w:eastAsia="ru-RU"/>
        </w:rPr>
        <w:t>сесія 8 скликання</w:t>
      </w:r>
    </w:p>
    <w:p w:rsidR="00C340C3" w:rsidRPr="00367E21" w:rsidRDefault="00C340C3" w:rsidP="00C340C3">
      <w:pPr>
        <w:ind w:left="-142" w:firstLine="708"/>
        <w:jc w:val="both"/>
        <w:rPr>
          <w:b/>
          <w:sz w:val="28"/>
          <w:szCs w:val="28"/>
          <w:lang w:eastAsia="ru-RU"/>
        </w:rPr>
      </w:pPr>
    </w:p>
    <w:p w:rsidR="00C340C3" w:rsidRPr="00367E21" w:rsidRDefault="00C340C3" w:rsidP="00C340C3">
      <w:pPr>
        <w:ind w:left="-142"/>
        <w:jc w:val="center"/>
        <w:rPr>
          <w:b/>
          <w:sz w:val="28"/>
          <w:szCs w:val="28"/>
          <w:lang w:eastAsia="ru-RU"/>
        </w:rPr>
      </w:pPr>
    </w:p>
    <w:p w:rsidR="00C340C3" w:rsidRPr="00367E21" w:rsidRDefault="00C340C3" w:rsidP="00C340C3">
      <w:pPr>
        <w:ind w:left="-142"/>
        <w:jc w:val="center"/>
        <w:rPr>
          <w:b/>
          <w:sz w:val="28"/>
          <w:szCs w:val="28"/>
          <w:lang w:eastAsia="ru-RU"/>
        </w:rPr>
      </w:pPr>
      <w:r w:rsidRPr="00367E21">
        <w:rPr>
          <w:b/>
          <w:sz w:val="28"/>
          <w:szCs w:val="28"/>
          <w:lang w:eastAsia="ru-RU"/>
        </w:rPr>
        <w:t>Про передачу майна Козятинській міській раді</w:t>
      </w:r>
    </w:p>
    <w:p w:rsidR="00C340C3" w:rsidRPr="00367E21" w:rsidRDefault="00C340C3" w:rsidP="00C340C3">
      <w:pPr>
        <w:ind w:left="-142" w:firstLine="708"/>
        <w:jc w:val="both"/>
        <w:rPr>
          <w:bCs/>
          <w:sz w:val="16"/>
          <w:szCs w:val="16"/>
          <w:lang w:eastAsia="ru-RU"/>
        </w:rPr>
      </w:pPr>
    </w:p>
    <w:p w:rsidR="00C340C3" w:rsidRPr="00367E21" w:rsidRDefault="00C340C3" w:rsidP="00C340C3">
      <w:pPr>
        <w:ind w:left="-142" w:firstLine="708"/>
        <w:jc w:val="both"/>
        <w:rPr>
          <w:sz w:val="28"/>
          <w:lang w:eastAsia="ru-RU"/>
        </w:rPr>
      </w:pPr>
      <w:r w:rsidRPr="00367E21">
        <w:rPr>
          <w:bCs/>
          <w:sz w:val="28"/>
          <w:lang w:eastAsia="ru-RU"/>
        </w:rPr>
        <w:t xml:space="preserve">Відповідно до пункту 20 частини 1 статті 43, пункту </w:t>
      </w:r>
      <w:r w:rsidRPr="00367E21">
        <w:rPr>
          <w:sz w:val="28"/>
          <w:szCs w:val="28"/>
        </w:rPr>
        <w:t>6</w:t>
      </w:r>
      <w:r w:rsidRPr="00367E21">
        <w:rPr>
          <w:sz w:val="28"/>
          <w:szCs w:val="28"/>
          <w:vertAlign w:val="superscript"/>
        </w:rPr>
        <w:t>2</w:t>
      </w:r>
      <w:r w:rsidRPr="00367E21">
        <w:rPr>
          <w:bCs/>
          <w:sz w:val="28"/>
          <w:lang w:eastAsia="ru-RU"/>
        </w:rPr>
        <w:t xml:space="preserve">,  пункту 10 Розділу V «Прикінцеві та перехідні положення», статті 60 Закону України «Про місцеве самоврядування в Україні», Закону України «Про внесення змін до Бюджетного кодексу України», </w:t>
      </w:r>
      <w:r w:rsidRPr="00367E21">
        <w:rPr>
          <w:sz w:val="28"/>
          <w:szCs w:val="28"/>
        </w:rPr>
        <w:t>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 № 807-IX «Про утворення та ліквідацію районів»,</w:t>
      </w:r>
      <w:r>
        <w:rPr>
          <w:bCs/>
          <w:sz w:val="28"/>
          <w:lang w:eastAsia="ru-RU"/>
        </w:rPr>
        <w:t xml:space="preserve">листа Козятинської міської ради № 1476/22 від 30.08.2022 р., </w:t>
      </w:r>
      <w:r w:rsidRPr="00367E21">
        <w:rPr>
          <w:bCs/>
          <w:sz w:val="28"/>
          <w:lang w:eastAsia="ru-RU"/>
        </w:rPr>
        <w:t xml:space="preserve">взявши до уваги рекомендації постійної комісії районної ради з питань </w:t>
      </w:r>
      <w:r w:rsidRPr="00367E21">
        <w:rPr>
          <w:sz w:val="28"/>
          <w:szCs w:val="28"/>
        </w:rPr>
        <w:t>регулювання</w:t>
      </w:r>
      <w:r w:rsidRPr="00367E21">
        <w:rPr>
          <w:bCs/>
          <w:sz w:val="28"/>
          <w:lang w:eastAsia="ru-RU"/>
        </w:rPr>
        <w:t xml:space="preserve"> комунальної власності, </w:t>
      </w:r>
      <w:r w:rsidRPr="00367E21">
        <w:rPr>
          <w:sz w:val="28"/>
          <w:lang w:eastAsia="ru-RU"/>
        </w:rPr>
        <w:t>районна рада ВИРІШИЛА:</w:t>
      </w:r>
    </w:p>
    <w:p w:rsidR="00C340C3" w:rsidRDefault="00C340C3" w:rsidP="00C340C3">
      <w:pPr>
        <w:numPr>
          <w:ilvl w:val="0"/>
          <w:numId w:val="1"/>
        </w:numPr>
        <w:ind w:left="-142" w:firstLine="284"/>
        <w:jc w:val="both"/>
        <w:rPr>
          <w:bCs/>
          <w:sz w:val="28"/>
          <w:szCs w:val="28"/>
          <w:lang w:eastAsia="ru-RU"/>
        </w:rPr>
      </w:pPr>
      <w:r w:rsidRPr="008A1EDC">
        <w:rPr>
          <w:sz w:val="28"/>
          <w:lang w:eastAsia="ru-RU"/>
        </w:rPr>
        <w:t xml:space="preserve">Передати безоплатно зі спільної власності територіальних громад Хмільницького району </w:t>
      </w:r>
      <w:r w:rsidRPr="008A1EDC">
        <w:rPr>
          <w:sz w:val="28"/>
          <w:szCs w:val="28"/>
          <w:lang w:eastAsia="ru-RU"/>
        </w:rPr>
        <w:t xml:space="preserve">(ліквідованого Козятинського району) </w:t>
      </w:r>
      <w:r w:rsidRPr="008A1EDC">
        <w:rPr>
          <w:sz w:val="28"/>
          <w:lang w:eastAsia="ru-RU"/>
        </w:rPr>
        <w:t xml:space="preserve">у </w:t>
      </w:r>
      <w:r w:rsidRPr="008A1EDC">
        <w:rPr>
          <w:sz w:val="28"/>
          <w:szCs w:val="28"/>
          <w:lang w:eastAsia="ru-RU"/>
        </w:rPr>
        <w:t xml:space="preserve">комунальну </w:t>
      </w:r>
      <w:proofErr w:type="spellStart"/>
      <w:r w:rsidRPr="008A1EDC">
        <w:rPr>
          <w:sz w:val="28"/>
          <w:szCs w:val="28"/>
          <w:lang w:eastAsia="ru-RU"/>
        </w:rPr>
        <w:t>власність</w:t>
      </w:r>
      <w:r w:rsidRPr="008A1EDC">
        <w:rPr>
          <w:sz w:val="28"/>
          <w:szCs w:val="28"/>
        </w:rPr>
        <w:t>Козятинської</w:t>
      </w:r>
      <w:proofErr w:type="spellEnd"/>
      <w:r w:rsidRPr="008A1EDC">
        <w:rPr>
          <w:sz w:val="28"/>
          <w:szCs w:val="28"/>
        </w:rPr>
        <w:t xml:space="preserve"> міської ради (Код ЄДРПОУ 23063121) що представляє інтереси Козятинської територіальної громади</w:t>
      </w:r>
      <w:r>
        <w:rPr>
          <w:sz w:val="28"/>
          <w:szCs w:val="28"/>
        </w:rPr>
        <w:t xml:space="preserve"> наступне</w:t>
      </w:r>
      <w:r w:rsidRPr="008A1EDC">
        <w:rPr>
          <w:bCs/>
          <w:sz w:val="28"/>
          <w:szCs w:val="28"/>
          <w:lang w:eastAsia="ru-RU"/>
        </w:rPr>
        <w:t xml:space="preserve"> майно</w:t>
      </w:r>
      <w:r>
        <w:rPr>
          <w:bCs/>
          <w:sz w:val="28"/>
          <w:szCs w:val="28"/>
          <w:lang w:eastAsia="ru-RU"/>
        </w:rPr>
        <w:t>:</w:t>
      </w:r>
    </w:p>
    <w:p w:rsidR="00C340C3" w:rsidRDefault="00C340C3" w:rsidP="00C340C3">
      <w:pPr>
        <w:numPr>
          <w:ilvl w:val="0"/>
          <w:numId w:val="2"/>
        </w:numPr>
        <w:ind w:left="142" w:hanging="28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б</w:t>
      </w:r>
      <w:r w:rsidRPr="008A1EDC">
        <w:rPr>
          <w:bCs/>
          <w:sz w:val="28"/>
          <w:szCs w:val="28"/>
          <w:lang w:eastAsia="ru-RU"/>
        </w:rPr>
        <w:t>удівля складу «Тарний склад літера Д»</w:t>
      </w:r>
      <w:r>
        <w:rPr>
          <w:bCs/>
          <w:sz w:val="28"/>
          <w:szCs w:val="28"/>
          <w:lang w:eastAsia="ru-RU"/>
        </w:rPr>
        <w:t xml:space="preserve">, що знаходиться за адресою: </w:t>
      </w:r>
      <w:r w:rsidRPr="008A1EDC">
        <w:rPr>
          <w:bCs/>
          <w:sz w:val="28"/>
          <w:szCs w:val="28"/>
          <w:lang w:eastAsia="ru-RU"/>
        </w:rPr>
        <w:t xml:space="preserve">м. Козятин вул. </w:t>
      </w:r>
      <w:proofErr w:type="spellStart"/>
      <w:r w:rsidRPr="008A1EDC">
        <w:rPr>
          <w:bCs/>
          <w:sz w:val="28"/>
          <w:szCs w:val="28"/>
          <w:lang w:eastAsia="ru-RU"/>
        </w:rPr>
        <w:t>Кондрацького</w:t>
      </w:r>
      <w:proofErr w:type="spellEnd"/>
      <w:r w:rsidRPr="008A1EDC">
        <w:rPr>
          <w:bCs/>
          <w:sz w:val="28"/>
          <w:szCs w:val="28"/>
          <w:lang w:eastAsia="ru-RU"/>
        </w:rPr>
        <w:t>, 32</w:t>
      </w:r>
      <w:r>
        <w:rPr>
          <w:bCs/>
          <w:sz w:val="28"/>
          <w:szCs w:val="28"/>
          <w:lang w:eastAsia="ru-RU"/>
        </w:rPr>
        <w:t>;</w:t>
      </w:r>
    </w:p>
    <w:p w:rsidR="00C340C3" w:rsidRDefault="00C340C3" w:rsidP="00C340C3">
      <w:pPr>
        <w:numPr>
          <w:ilvl w:val="0"/>
          <w:numId w:val="2"/>
        </w:numPr>
        <w:ind w:left="142" w:hanging="28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б</w:t>
      </w:r>
      <w:r w:rsidRPr="008A1EDC">
        <w:rPr>
          <w:bCs/>
          <w:sz w:val="28"/>
          <w:szCs w:val="28"/>
          <w:lang w:eastAsia="ru-RU"/>
        </w:rPr>
        <w:t>удівля складу «Продовольчий склад літера З»</w:t>
      </w:r>
      <w:r>
        <w:rPr>
          <w:bCs/>
          <w:sz w:val="28"/>
          <w:szCs w:val="28"/>
          <w:lang w:eastAsia="ru-RU"/>
        </w:rPr>
        <w:t xml:space="preserve">, що знаходиться за адресою: </w:t>
      </w:r>
      <w:r w:rsidRPr="008A1EDC">
        <w:rPr>
          <w:bCs/>
          <w:sz w:val="28"/>
          <w:szCs w:val="28"/>
          <w:lang w:eastAsia="ru-RU"/>
        </w:rPr>
        <w:t xml:space="preserve">м. Козятин вул. </w:t>
      </w:r>
      <w:proofErr w:type="spellStart"/>
      <w:r w:rsidRPr="008A1EDC">
        <w:rPr>
          <w:bCs/>
          <w:sz w:val="28"/>
          <w:szCs w:val="28"/>
          <w:lang w:eastAsia="ru-RU"/>
        </w:rPr>
        <w:t>Кондрацького</w:t>
      </w:r>
      <w:proofErr w:type="spellEnd"/>
      <w:r w:rsidRPr="008A1EDC">
        <w:rPr>
          <w:bCs/>
          <w:sz w:val="28"/>
          <w:szCs w:val="28"/>
          <w:lang w:eastAsia="ru-RU"/>
        </w:rPr>
        <w:t>, 32</w:t>
      </w:r>
      <w:r>
        <w:rPr>
          <w:bCs/>
          <w:sz w:val="28"/>
          <w:szCs w:val="28"/>
          <w:lang w:eastAsia="ru-RU"/>
        </w:rPr>
        <w:t>;</w:t>
      </w:r>
    </w:p>
    <w:p w:rsidR="00C340C3" w:rsidRPr="008A1EDC" w:rsidRDefault="00C340C3" w:rsidP="00C340C3">
      <w:pPr>
        <w:numPr>
          <w:ilvl w:val="0"/>
          <w:numId w:val="2"/>
        </w:numPr>
        <w:ind w:left="-142" w:firstLine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б</w:t>
      </w:r>
      <w:r w:rsidRPr="008A1EDC">
        <w:rPr>
          <w:bCs/>
          <w:sz w:val="28"/>
          <w:szCs w:val="28"/>
          <w:lang w:eastAsia="ru-RU"/>
        </w:rPr>
        <w:t>удівля гаража</w:t>
      </w:r>
      <w:r>
        <w:rPr>
          <w:bCs/>
          <w:sz w:val="28"/>
          <w:szCs w:val="28"/>
          <w:lang w:eastAsia="ru-RU"/>
        </w:rPr>
        <w:t xml:space="preserve">,що знаходиться за адресою: </w:t>
      </w:r>
      <w:r w:rsidRPr="008A1EDC">
        <w:rPr>
          <w:bCs/>
          <w:sz w:val="28"/>
          <w:szCs w:val="28"/>
          <w:lang w:eastAsia="ru-RU"/>
        </w:rPr>
        <w:t>м. Козятин вул. Пушкіна,16</w:t>
      </w:r>
      <w:r>
        <w:rPr>
          <w:bCs/>
          <w:sz w:val="28"/>
          <w:szCs w:val="28"/>
          <w:lang w:eastAsia="ru-RU"/>
        </w:rPr>
        <w:t>.</w:t>
      </w:r>
    </w:p>
    <w:p w:rsidR="00C340C3" w:rsidRPr="0034294D" w:rsidRDefault="00C340C3" w:rsidP="00C340C3">
      <w:pPr>
        <w:numPr>
          <w:ilvl w:val="0"/>
          <w:numId w:val="1"/>
        </w:numPr>
        <w:ind w:left="142" w:firstLine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Доручити Козятинській міській раді </w:t>
      </w:r>
      <w:r w:rsidRPr="008A1EDC">
        <w:rPr>
          <w:sz w:val="28"/>
          <w:szCs w:val="28"/>
        </w:rPr>
        <w:t xml:space="preserve">(Код ЄДРПОУ 23063121) </w:t>
      </w:r>
      <w:r>
        <w:rPr>
          <w:sz w:val="28"/>
          <w:szCs w:val="28"/>
        </w:rPr>
        <w:t xml:space="preserve"> створити комісію та</w:t>
      </w:r>
      <w:r w:rsidRPr="00367E21">
        <w:rPr>
          <w:bCs/>
          <w:sz w:val="28"/>
          <w:szCs w:val="28"/>
          <w:lang w:eastAsia="ru-RU"/>
        </w:rPr>
        <w:t xml:space="preserve"> здійснити приймання-передачу майна, зазначеного в пункті 1 цього рішення та надати відповідний акт</w:t>
      </w:r>
      <w:r w:rsidRPr="00367E21">
        <w:rPr>
          <w:rStyle w:val="fontstyle01"/>
          <w:sz w:val="28"/>
          <w:szCs w:val="28"/>
        </w:rPr>
        <w:t xml:space="preserve"> </w:t>
      </w:r>
      <w:proofErr w:type="spellStart"/>
      <w:r w:rsidRPr="00367E21">
        <w:rPr>
          <w:rStyle w:val="fontstyle01"/>
          <w:sz w:val="28"/>
          <w:szCs w:val="28"/>
        </w:rPr>
        <w:t>Хмільницьк</w:t>
      </w:r>
      <w:r>
        <w:rPr>
          <w:rStyle w:val="fontstyle01"/>
          <w:rFonts w:ascii="Calibri" w:hAnsi="Calibri"/>
          <w:sz w:val="28"/>
          <w:szCs w:val="28"/>
        </w:rPr>
        <w:t>ій</w:t>
      </w:r>
      <w:r w:rsidRPr="0034294D">
        <w:rPr>
          <w:rStyle w:val="fontstyle01"/>
          <w:sz w:val="28"/>
          <w:szCs w:val="28"/>
        </w:rPr>
        <w:t>районній</w:t>
      </w:r>
      <w:proofErr w:type="spellEnd"/>
      <w:r w:rsidRPr="0034294D">
        <w:rPr>
          <w:rStyle w:val="fontstyle01"/>
          <w:sz w:val="28"/>
          <w:szCs w:val="28"/>
        </w:rPr>
        <w:t xml:space="preserve"> раді</w:t>
      </w:r>
      <w:r w:rsidRPr="0034294D">
        <w:rPr>
          <w:bCs/>
          <w:sz w:val="28"/>
          <w:szCs w:val="28"/>
          <w:lang w:eastAsia="ru-RU"/>
        </w:rPr>
        <w:t>.</w:t>
      </w:r>
    </w:p>
    <w:p w:rsidR="00C340C3" w:rsidRPr="00367E21" w:rsidRDefault="00C340C3" w:rsidP="00C340C3">
      <w:pPr>
        <w:numPr>
          <w:ilvl w:val="0"/>
          <w:numId w:val="1"/>
        </w:numPr>
        <w:ind w:left="142" w:firstLine="0"/>
        <w:jc w:val="both"/>
        <w:rPr>
          <w:bCs/>
          <w:sz w:val="28"/>
          <w:szCs w:val="28"/>
          <w:lang w:eastAsia="ru-RU"/>
        </w:rPr>
      </w:pPr>
      <w:r w:rsidRPr="00367E21">
        <w:rPr>
          <w:rStyle w:val="fontstyle01"/>
          <w:sz w:val="28"/>
          <w:szCs w:val="28"/>
        </w:rPr>
        <w:t xml:space="preserve">Доручити голові Хмільницької районної ради </w:t>
      </w:r>
      <w:proofErr w:type="spellStart"/>
      <w:r w:rsidRPr="00367E21">
        <w:rPr>
          <w:rStyle w:val="fontstyle01"/>
          <w:sz w:val="28"/>
          <w:szCs w:val="28"/>
        </w:rPr>
        <w:t>Слабчуку</w:t>
      </w:r>
      <w:proofErr w:type="spellEnd"/>
      <w:r w:rsidRPr="00367E21">
        <w:rPr>
          <w:rStyle w:val="fontstyle01"/>
          <w:sz w:val="28"/>
          <w:szCs w:val="28"/>
        </w:rPr>
        <w:t xml:space="preserve"> Ю. О. затвердити акт приймання-передачі </w:t>
      </w:r>
      <w:r w:rsidRPr="00367E21">
        <w:rPr>
          <w:bCs/>
          <w:sz w:val="28"/>
          <w:szCs w:val="28"/>
          <w:lang w:eastAsia="ru-RU"/>
        </w:rPr>
        <w:t>майна, зазначеного в пункті 1 цього рішення.</w:t>
      </w:r>
    </w:p>
    <w:p w:rsidR="00C340C3" w:rsidRPr="00367E21" w:rsidRDefault="00C340C3" w:rsidP="00C340C3">
      <w:pPr>
        <w:numPr>
          <w:ilvl w:val="0"/>
          <w:numId w:val="1"/>
        </w:numPr>
        <w:ind w:left="142" w:firstLine="0"/>
        <w:jc w:val="both"/>
        <w:rPr>
          <w:bCs/>
          <w:sz w:val="28"/>
          <w:szCs w:val="28"/>
          <w:lang w:eastAsia="ru-RU"/>
        </w:rPr>
      </w:pPr>
      <w:r w:rsidRPr="00367E21">
        <w:rPr>
          <w:bCs/>
          <w:sz w:val="28"/>
          <w:szCs w:val="28"/>
          <w:lang w:eastAsia="ru-RU"/>
        </w:rPr>
        <w:t>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:rsidR="00C340C3" w:rsidRDefault="00C340C3" w:rsidP="00C340C3">
      <w:pPr>
        <w:tabs>
          <w:tab w:val="left" w:pos="2655"/>
          <w:tab w:val="left" w:pos="2865"/>
          <w:tab w:val="left" w:pos="8280"/>
        </w:tabs>
        <w:ind w:left="142"/>
        <w:rPr>
          <w:sz w:val="28"/>
          <w:szCs w:val="28"/>
        </w:rPr>
      </w:pPr>
    </w:p>
    <w:p w:rsidR="00C340C3" w:rsidRDefault="00C340C3" w:rsidP="00C340C3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</w:p>
    <w:p w:rsidR="00C340C3" w:rsidRPr="00C235C5" w:rsidRDefault="00C340C3" w:rsidP="00C340C3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367E21">
        <w:rPr>
          <w:b/>
          <w:sz w:val="28"/>
          <w:szCs w:val="28"/>
        </w:rPr>
        <w:t>Голова ра</w:t>
      </w:r>
      <w:r>
        <w:rPr>
          <w:b/>
          <w:sz w:val="28"/>
          <w:szCs w:val="28"/>
        </w:rPr>
        <w:t xml:space="preserve">йонної  ради                                                  </w:t>
      </w:r>
      <w:r w:rsidRPr="00367E21">
        <w:rPr>
          <w:b/>
          <w:sz w:val="28"/>
          <w:szCs w:val="28"/>
        </w:rPr>
        <w:t>Ю. СЛАБЧУК</w:t>
      </w:r>
      <w:r w:rsidRPr="00AB4739">
        <w:rPr>
          <w:sz w:val="16"/>
          <w:szCs w:val="16"/>
        </w:rPr>
        <w:tab/>
      </w:r>
    </w:p>
    <w:p w:rsidR="00C340C3" w:rsidRPr="00E0149C" w:rsidRDefault="00C340C3" w:rsidP="00C340C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</w:rPr>
      </w:pPr>
    </w:p>
    <w:p w:rsidR="00C340C3" w:rsidRDefault="00C340C3" w:rsidP="00C340C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</w:pPr>
    </w:p>
    <w:sectPr w:rsidR="00C340C3" w:rsidSect="00697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80B"/>
    <w:multiLevelType w:val="hybridMultilevel"/>
    <w:tmpl w:val="3DD4525E"/>
    <w:lvl w:ilvl="0" w:tplc="2998395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463FFC"/>
    <w:multiLevelType w:val="hybridMultilevel"/>
    <w:tmpl w:val="641A915A"/>
    <w:lvl w:ilvl="0" w:tplc="268C3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FA4"/>
    <w:rsid w:val="000C6FA4"/>
    <w:rsid w:val="00C340C3"/>
    <w:rsid w:val="00E2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FA4"/>
    <w:rPr>
      <w:b/>
    </w:rPr>
  </w:style>
  <w:style w:type="character" w:customStyle="1" w:styleId="fontstyle01">
    <w:name w:val="fontstyle01"/>
    <w:uiPriority w:val="99"/>
    <w:rsid w:val="000C6FA4"/>
    <w:rPr>
      <w:rFonts w:ascii="TimesNewRomanPSMT" w:hAnsi="TimesNewRomanPSMT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6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A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jamus</dc:creator>
  <cp:lastModifiedBy>jamus</cp:lastModifiedBy>
  <cp:revision>2</cp:revision>
  <dcterms:created xsi:type="dcterms:W3CDTF">2022-09-26T11:53:00Z</dcterms:created>
  <dcterms:modified xsi:type="dcterms:W3CDTF">2022-09-26T11:53:00Z</dcterms:modified>
</cp:coreProperties>
</file>