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79" w:rsidRDefault="006D4E79" w:rsidP="006D4E79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3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1503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 fillcolor="window">
            <v:imagedata r:id="rId4" o:title=""/>
          </v:shape>
          <o:OLEObject Type="Embed" ProgID="PBrush" ShapeID="_x0000_i1025" DrawAspect="Content" ObjectID="_1484117608" r:id="rId5"/>
        </w:object>
      </w:r>
    </w:p>
    <w:p w:rsidR="006D4E79" w:rsidRDefault="006D4E79" w:rsidP="006D4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E79" w:rsidRDefault="006D4E79" w:rsidP="006D4E79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Україна</w:t>
      </w:r>
    </w:p>
    <w:p w:rsidR="006D4E79" w:rsidRDefault="006D4E79" w:rsidP="006D4E79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ВЕЛИКОМИТНИЦЬКА СІЛЬСЬКА РАДА</w:t>
      </w:r>
    </w:p>
    <w:p w:rsidR="006D4E79" w:rsidRDefault="006D4E79" w:rsidP="006D4E79">
      <w:pPr>
        <w:pStyle w:val="a3"/>
        <w:jc w:val="center"/>
        <w:rPr>
          <w:rFonts w:ascii="Times New Roman" w:hAnsi="Times New Roman" w:cs="Times New Roman"/>
          <w:bCs/>
          <w:smallCap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mallCaps/>
          <w:spacing w:val="2"/>
          <w:sz w:val="28"/>
          <w:szCs w:val="28"/>
          <w:lang w:val="uk-UA"/>
        </w:rPr>
        <w:t xml:space="preserve">32 </w:t>
      </w:r>
      <w:r>
        <w:rPr>
          <w:rFonts w:ascii="Times New Roman" w:hAnsi="Times New Roman" w:cs="Times New Roman"/>
          <w:bCs/>
          <w:smallCaps/>
          <w:spacing w:val="-5"/>
          <w:sz w:val="28"/>
          <w:szCs w:val="28"/>
        </w:rPr>
        <w:t xml:space="preserve">сесія    </w:t>
      </w:r>
      <w:r>
        <w:rPr>
          <w:rFonts w:ascii="Times New Roman" w:hAnsi="Times New Roman" w:cs="Times New Roman"/>
          <w:bCs/>
          <w:smallCaps/>
          <w:sz w:val="28"/>
          <w:szCs w:val="28"/>
        </w:rPr>
        <w:t>6  скликання</w:t>
      </w:r>
    </w:p>
    <w:p w:rsidR="006D4E79" w:rsidRPr="00813B48" w:rsidRDefault="006D4E79" w:rsidP="006D4E79">
      <w:pPr>
        <w:pStyle w:val="a3"/>
        <w:jc w:val="center"/>
        <w:rPr>
          <w:rFonts w:ascii="Times New Roman" w:hAnsi="Times New Roman" w:cs="Times New Roman"/>
          <w:bCs/>
          <w:smallCaps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mallCaps/>
          <w:spacing w:val="-5"/>
          <w:sz w:val="28"/>
          <w:szCs w:val="28"/>
        </w:rPr>
        <w:t>РІШЕННЯ №</w:t>
      </w:r>
      <w:r w:rsidR="00813B48">
        <w:rPr>
          <w:rFonts w:ascii="Times New Roman" w:hAnsi="Times New Roman" w:cs="Times New Roman"/>
          <w:bCs/>
          <w:smallCaps/>
          <w:spacing w:val="-5"/>
          <w:sz w:val="28"/>
          <w:szCs w:val="28"/>
          <w:lang w:val="uk-UA"/>
        </w:rPr>
        <w:t xml:space="preserve"> 387</w:t>
      </w:r>
    </w:p>
    <w:p w:rsidR="006D4E79" w:rsidRDefault="006D4E79" w:rsidP="006D4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21.01.2015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</w:t>
      </w:r>
      <w:r>
        <w:rPr>
          <w:rFonts w:ascii="Times New Roman" w:hAnsi="Times New Roman" w:cs="Times New Roman"/>
          <w:spacing w:val="3"/>
          <w:sz w:val="28"/>
          <w:szCs w:val="28"/>
        </w:rPr>
        <w:t>В. Митник</w:t>
      </w: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скасування збору за провадження </w:t>
      </w: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деяких видів підприємницької діяльності.</w:t>
      </w:r>
    </w:p>
    <w:p w:rsidR="006D4E79" w:rsidRDefault="00231E52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D4E79" w:rsidRDefault="006D4E79" w:rsidP="006D4E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Керуючись ст. 144 Конституції України, п.24 розділу 1 ст.26, ст.69 Закону України „Про місцеве самоврядування в Україні», відповідно до статей 12, 265 Податкового кодексу України, Великомитницька сільська рада</w:t>
      </w:r>
    </w:p>
    <w:p w:rsidR="00231E52" w:rsidRDefault="006D4E79" w:rsidP="00231E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31E52" w:rsidRDefault="00231E52" w:rsidP="00231E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E79" w:rsidRDefault="006D4E79" w:rsidP="00231E5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D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Скасувати  збір  за провадження  деяких видів підприємницької діяльності</w:t>
      </w:r>
      <w:r w:rsidR="00231E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</w:p>
    <w:p w:rsidR="006D4E79" w:rsidRPr="00466202" w:rsidRDefault="006D4E79" w:rsidP="006D4E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180401 – торговий патент</w:t>
      </w:r>
      <w:r w:rsidR="00231E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 січня 2015 року.</w:t>
      </w:r>
    </w:p>
    <w:p w:rsidR="006D4E79" w:rsidRDefault="00231E52" w:rsidP="006D4E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4E79">
        <w:rPr>
          <w:rFonts w:ascii="Times New Roman" w:hAnsi="Times New Roman" w:cs="Times New Roman"/>
          <w:sz w:val="28"/>
          <w:szCs w:val="28"/>
          <w:lang w:val="uk-UA"/>
        </w:rPr>
        <w:t>. Над</w:t>
      </w:r>
      <w:r w:rsidR="006D4E79" w:rsidRPr="004662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4E79">
        <w:rPr>
          <w:rFonts w:ascii="Times New Roman" w:hAnsi="Times New Roman" w:cs="Times New Roman"/>
          <w:sz w:val="28"/>
          <w:szCs w:val="28"/>
          <w:lang w:val="uk-UA"/>
        </w:rPr>
        <w:t>слати обов</w:t>
      </w:r>
      <w:r w:rsidR="006D4E79" w:rsidRPr="0046620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D4E79">
        <w:rPr>
          <w:rFonts w:ascii="Times New Roman" w:hAnsi="Times New Roman" w:cs="Times New Roman"/>
          <w:sz w:val="28"/>
          <w:szCs w:val="28"/>
          <w:lang w:val="uk-UA"/>
        </w:rPr>
        <w:t>язковий примірник рішення в Хмільницьку ОДПІ.</w:t>
      </w:r>
    </w:p>
    <w:p w:rsidR="006D4E79" w:rsidRDefault="00231E52" w:rsidP="006D4E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4E79">
        <w:rPr>
          <w:rFonts w:ascii="Times New Roman" w:hAnsi="Times New Roman" w:cs="Times New Roman"/>
          <w:sz w:val="28"/>
          <w:szCs w:val="28"/>
          <w:lang w:val="uk-UA"/>
        </w:rPr>
        <w:t>. Довести дане рішення до платників податків.</w:t>
      </w: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6D4E79" w:rsidRDefault="00231E52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4E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4E7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="006D4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4E79">
        <w:rPr>
          <w:rFonts w:ascii="Times New Roman" w:hAnsi="Times New Roman" w:cs="Times New Roman"/>
          <w:sz w:val="28"/>
          <w:szCs w:val="28"/>
        </w:rPr>
        <w:t xml:space="preserve">ішення покласти на постійну комісію </w:t>
      </w:r>
      <w:r w:rsidR="006D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E79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6D4E79">
        <w:rPr>
          <w:rFonts w:ascii="Times New Roman" w:hAnsi="Times New Roman" w:cs="Times New Roman"/>
          <w:sz w:val="28"/>
          <w:szCs w:val="28"/>
          <w:lang w:val="uk-UA"/>
        </w:rPr>
        <w:t>планування, фінансів та  бюджету сільської ради.</w:t>
      </w: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1E52" w:rsidRDefault="006D4E79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31E52" w:rsidRDefault="00231E52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   голова                                                          І.О.Лоїк</w:t>
      </w:r>
    </w:p>
    <w:p w:rsidR="006D4E79" w:rsidRDefault="006D4E79" w:rsidP="006D4E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E79" w:rsidRPr="00466202" w:rsidRDefault="006D4E79">
      <w:pPr>
        <w:rPr>
          <w:lang w:val="uk-UA"/>
        </w:rPr>
      </w:pPr>
    </w:p>
    <w:sectPr w:rsidR="006D4E79" w:rsidRPr="00466202" w:rsidSect="00F5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202"/>
    <w:rsid w:val="00231E52"/>
    <w:rsid w:val="00466202"/>
    <w:rsid w:val="006D4E79"/>
    <w:rsid w:val="00813B48"/>
    <w:rsid w:val="00A35D46"/>
    <w:rsid w:val="00B501F6"/>
    <w:rsid w:val="00D800EE"/>
    <w:rsid w:val="00E83C43"/>
    <w:rsid w:val="00F5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2015-01-20T14:21:00Z</cp:lastPrinted>
  <dcterms:created xsi:type="dcterms:W3CDTF">2015-01-20T13:59:00Z</dcterms:created>
  <dcterms:modified xsi:type="dcterms:W3CDTF">2015-01-30T08:07:00Z</dcterms:modified>
</cp:coreProperties>
</file>