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AD4" w:rsidRDefault="00DD4BE9" w:rsidP="008F5AD4">
      <w:pPr>
        <w:jc w:val="center"/>
        <w:rPr>
          <w:smallCaps/>
          <w:sz w:val="28"/>
          <w:szCs w:val="28"/>
          <w:u w:val="single"/>
          <w:lang w:val="uk-UA"/>
        </w:rPr>
      </w:pPr>
      <w:r>
        <w:rPr>
          <w:smallCaps/>
          <w:sz w:val="28"/>
          <w:szCs w:val="28"/>
          <w:u w:val="single"/>
          <w:lang w:val="uk-UA"/>
        </w:rPr>
        <w:t xml:space="preserve"> </w:t>
      </w:r>
      <w:r w:rsidR="008F5AD4">
        <w:rPr>
          <w:b/>
          <w:smallCaps/>
          <w:noProof/>
          <w:color w:val="333333"/>
          <w:sz w:val="28"/>
          <w:szCs w:val="28"/>
        </w:rPr>
        <w:drawing>
          <wp:inline distT="0" distB="0" distL="0" distR="0">
            <wp:extent cx="5143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676275"/>
                    </a:xfrm>
                    <a:prstGeom prst="rect">
                      <a:avLst/>
                    </a:prstGeom>
                    <a:noFill/>
                    <a:ln>
                      <a:noFill/>
                    </a:ln>
                  </pic:spPr>
                </pic:pic>
              </a:graphicData>
            </a:graphic>
          </wp:inline>
        </w:drawing>
      </w:r>
    </w:p>
    <w:p w:rsidR="008F5AD4" w:rsidRDefault="008F5AD4" w:rsidP="008F5AD4">
      <w:pPr>
        <w:jc w:val="center"/>
        <w:rPr>
          <w:smallCaps/>
          <w:sz w:val="28"/>
          <w:szCs w:val="28"/>
        </w:rPr>
      </w:pPr>
      <w:r>
        <w:rPr>
          <w:smallCaps/>
          <w:sz w:val="28"/>
          <w:szCs w:val="28"/>
        </w:rPr>
        <w:t>Україна</w:t>
      </w:r>
    </w:p>
    <w:p w:rsidR="008F5AD4" w:rsidRDefault="005D7448" w:rsidP="008F5AD4">
      <w:pPr>
        <w:jc w:val="center"/>
        <w:rPr>
          <w:smallCaps/>
          <w:sz w:val="28"/>
          <w:szCs w:val="28"/>
          <w:u w:val="single"/>
          <w:lang w:val="uk-UA"/>
        </w:rPr>
      </w:pPr>
      <w:r>
        <w:rPr>
          <w:smallCaps/>
          <w:sz w:val="28"/>
          <w:szCs w:val="28"/>
          <w:lang w:val="uk-UA"/>
        </w:rPr>
        <w:t xml:space="preserve">ЛОЗНЯНСЬКА </w:t>
      </w:r>
      <w:r w:rsidR="008F5AD4">
        <w:rPr>
          <w:smallCaps/>
          <w:sz w:val="28"/>
          <w:szCs w:val="28"/>
        </w:rPr>
        <w:t xml:space="preserve"> СІЛЬСЬКА</w:t>
      </w:r>
      <w:r>
        <w:rPr>
          <w:smallCaps/>
          <w:sz w:val="28"/>
          <w:szCs w:val="28"/>
          <w:lang w:val="uk-UA"/>
        </w:rPr>
        <w:t xml:space="preserve"> </w:t>
      </w:r>
      <w:r w:rsidR="008F5AD4">
        <w:rPr>
          <w:smallCaps/>
          <w:sz w:val="28"/>
          <w:szCs w:val="28"/>
        </w:rPr>
        <w:t xml:space="preserve"> РАДА</w:t>
      </w:r>
    </w:p>
    <w:p w:rsidR="008F5AD4" w:rsidRDefault="008F5AD4" w:rsidP="008F5AD4">
      <w:pPr>
        <w:pStyle w:val="3"/>
        <w:jc w:val="center"/>
        <w:rPr>
          <w:rFonts w:ascii="Times New Roman" w:hAnsi="Times New Roman" w:cs="Times New Roman"/>
          <w:smallCaps/>
          <w:sz w:val="28"/>
          <w:szCs w:val="28"/>
          <w:lang w:val="uk-UA"/>
        </w:rPr>
      </w:pPr>
      <w:proofErr w:type="gramStart"/>
      <w:r>
        <w:rPr>
          <w:rFonts w:ascii="Times New Roman" w:hAnsi="Times New Roman" w:cs="Times New Roman"/>
          <w:smallCaps/>
          <w:sz w:val="28"/>
          <w:szCs w:val="28"/>
        </w:rPr>
        <w:t>Р</w:t>
      </w:r>
      <w:proofErr w:type="gramEnd"/>
      <w:r>
        <w:rPr>
          <w:rFonts w:ascii="Times New Roman" w:hAnsi="Times New Roman" w:cs="Times New Roman"/>
          <w:smallCaps/>
          <w:sz w:val="28"/>
          <w:szCs w:val="28"/>
        </w:rPr>
        <w:t xml:space="preserve">ІШЕННЯ  № </w:t>
      </w:r>
      <w:r w:rsidR="005D7448">
        <w:rPr>
          <w:rFonts w:ascii="Times New Roman" w:hAnsi="Times New Roman" w:cs="Times New Roman"/>
          <w:smallCaps/>
          <w:sz w:val="28"/>
          <w:szCs w:val="28"/>
          <w:lang w:val="uk-UA"/>
        </w:rPr>
        <w:t xml:space="preserve"> 41</w:t>
      </w:r>
    </w:p>
    <w:p w:rsidR="008F5AD4" w:rsidRDefault="005D7448" w:rsidP="008F5AD4">
      <w:pPr>
        <w:pStyle w:val="3"/>
        <w:jc w:val="center"/>
        <w:rPr>
          <w:rFonts w:ascii="Times New Roman" w:hAnsi="Times New Roman" w:cs="Times New Roman"/>
          <w:sz w:val="28"/>
          <w:szCs w:val="28"/>
        </w:rPr>
      </w:pPr>
      <w:r>
        <w:rPr>
          <w:rFonts w:ascii="Times New Roman" w:hAnsi="Times New Roman" w:cs="Times New Roman"/>
          <w:sz w:val="28"/>
          <w:szCs w:val="28"/>
          <w:lang w:val="uk-UA"/>
        </w:rPr>
        <w:t>6</w:t>
      </w:r>
      <w:r w:rsidR="008F5AD4">
        <w:rPr>
          <w:rFonts w:ascii="Times New Roman" w:hAnsi="Times New Roman" w:cs="Times New Roman"/>
          <w:sz w:val="28"/>
          <w:szCs w:val="28"/>
        </w:rPr>
        <w:t xml:space="preserve"> сесія </w:t>
      </w:r>
      <w:r w:rsidR="008F5AD4">
        <w:rPr>
          <w:rFonts w:ascii="Times New Roman" w:hAnsi="Times New Roman" w:cs="Times New Roman"/>
          <w:sz w:val="28"/>
          <w:szCs w:val="28"/>
          <w:lang w:val="uk-UA"/>
        </w:rPr>
        <w:t>7</w:t>
      </w:r>
      <w:r w:rsidR="008F5AD4">
        <w:rPr>
          <w:rFonts w:ascii="Times New Roman" w:hAnsi="Times New Roman" w:cs="Times New Roman"/>
          <w:sz w:val="28"/>
          <w:szCs w:val="28"/>
        </w:rPr>
        <w:t xml:space="preserve"> скликання</w:t>
      </w:r>
    </w:p>
    <w:p w:rsidR="008F5AD4" w:rsidRPr="005D7448" w:rsidRDefault="005D7448" w:rsidP="008F5AD4">
      <w:pPr>
        <w:pStyle w:val="3"/>
        <w:rPr>
          <w:rFonts w:ascii="Times New Roman" w:hAnsi="Times New Roman" w:cs="Times New Roman"/>
          <w:sz w:val="28"/>
          <w:szCs w:val="28"/>
          <w:lang w:val="uk-UA"/>
        </w:rPr>
      </w:pPr>
      <w:r>
        <w:rPr>
          <w:rFonts w:ascii="Times New Roman" w:hAnsi="Times New Roman" w:cs="Times New Roman"/>
          <w:sz w:val="28"/>
          <w:szCs w:val="28"/>
          <w:lang w:val="uk-UA"/>
        </w:rPr>
        <w:t>05.07</w:t>
      </w:r>
      <w:r w:rsidR="008F5AD4">
        <w:rPr>
          <w:rFonts w:ascii="Times New Roman" w:hAnsi="Times New Roman" w:cs="Times New Roman"/>
          <w:sz w:val="28"/>
          <w:szCs w:val="28"/>
          <w:lang w:val="uk-UA"/>
        </w:rPr>
        <w:t xml:space="preserve">.2016 </w:t>
      </w:r>
      <w:r w:rsidR="008F5AD4">
        <w:rPr>
          <w:rFonts w:ascii="Times New Roman" w:hAnsi="Times New Roman" w:cs="Times New Roman"/>
          <w:sz w:val="28"/>
          <w:szCs w:val="28"/>
        </w:rPr>
        <w:t xml:space="preserve">року                                            </w:t>
      </w:r>
      <w:r>
        <w:rPr>
          <w:rFonts w:ascii="Times New Roman" w:hAnsi="Times New Roman" w:cs="Times New Roman"/>
          <w:sz w:val="28"/>
          <w:szCs w:val="28"/>
        </w:rPr>
        <w:t xml:space="preserve">               с. </w:t>
      </w:r>
      <w:r>
        <w:rPr>
          <w:rFonts w:ascii="Times New Roman" w:hAnsi="Times New Roman" w:cs="Times New Roman"/>
          <w:sz w:val="28"/>
          <w:szCs w:val="28"/>
          <w:lang w:val="uk-UA"/>
        </w:rPr>
        <w:t>Лозна</w:t>
      </w:r>
    </w:p>
    <w:p w:rsidR="008F5AD4" w:rsidRDefault="008F5AD4" w:rsidP="008F5AD4">
      <w:pPr>
        <w:rPr>
          <w:sz w:val="28"/>
          <w:szCs w:val="28"/>
        </w:rPr>
      </w:pPr>
      <w:r>
        <w:rPr>
          <w:sz w:val="28"/>
          <w:szCs w:val="28"/>
        </w:rPr>
        <w:t xml:space="preserve">Про затвердження ставок </w:t>
      </w:r>
      <w:proofErr w:type="gramStart"/>
      <w:r>
        <w:rPr>
          <w:sz w:val="28"/>
          <w:szCs w:val="28"/>
        </w:rPr>
        <w:t>земельного</w:t>
      </w:r>
      <w:proofErr w:type="gramEnd"/>
    </w:p>
    <w:p w:rsidR="008F5AD4" w:rsidRDefault="008F5AD4" w:rsidP="008F5AD4">
      <w:pPr>
        <w:rPr>
          <w:sz w:val="28"/>
          <w:szCs w:val="28"/>
          <w:lang w:val="uk-UA"/>
        </w:rPr>
      </w:pPr>
      <w:r>
        <w:rPr>
          <w:sz w:val="28"/>
          <w:szCs w:val="28"/>
        </w:rPr>
        <w:t>податку  на 201</w:t>
      </w:r>
      <w:r>
        <w:rPr>
          <w:sz w:val="28"/>
          <w:szCs w:val="28"/>
          <w:lang w:val="uk-UA"/>
        </w:rPr>
        <w:t>7</w:t>
      </w:r>
      <w:r>
        <w:rPr>
          <w:sz w:val="28"/>
          <w:szCs w:val="28"/>
        </w:rPr>
        <w:t xml:space="preserve"> </w:t>
      </w:r>
      <w:proofErr w:type="gramStart"/>
      <w:r>
        <w:rPr>
          <w:sz w:val="28"/>
          <w:szCs w:val="28"/>
        </w:rPr>
        <w:t>р</w:t>
      </w:r>
      <w:proofErr w:type="gramEnd"/>
      <w:r>
        <w:rPr>
          <w:sz w:val="28"/>
          <w:szCs w:val="28"/>
        </w:rPr>
        <w:t>ік</w:t>
      </w:r>
      <w:r>
        <w:rPr>
          <w:sz w:val="28"/>
          <w:szCs w:val="28"/>
          <w:lang w:val="uk-UA"/>
        </w:rPr>
        <w:t>.</w:t>
      </w:r>
    </w:p>
    <w:p w:rsidR="008F5AD4" w:rsidRDefault="008F5AD4" w:rsidP="008F5AD4">
      <w:pPr>
        <w:rPr>
          <w:sz w:val="28"/>
          <w:szCs w:val="28"/>
        </w:rPr>
      </w:pPr>
      <w:r>
        <w:rPr>
          <w:sz w:val="28"/>
          <w:szCs w:val="28"/>
        </w:rPr>
        <w:t xml:space="preserve">                       </w:t>
      </w:r>
    </w:p>
    <w:p w:rsidR="008F5AD4" w:rsidRDefault="008F5AD4" w:rsidP="008F5AD4">
      <w:pPr>
        <w:jc w:val="both"/>
        <w:rPr>
          <w:b/>
        </w:rPr>
      </w:pPr>
      <w:r>
        <w:rPr>
          <w:sz w:val="28"/>
          <w:szCs w:val="28"/>
        </w:rPr>
        <w:t xml:space="preserve">          Відповідно до п.35 ст.26  Закону України “Про місцеве самоврядування в Україні “ та  ст.</w:t>
      </w:r>
      <w:r>
        <w:rPr>
          <w:sz w:val="28"/>
          <w:szCs w:val="28"/>
          <w:lang w:val="uk-UA"/>
        </w:rPr>
        <w:t>274,277,281,282</w:t>
      </w:r>
      <w:r>
        <w:rPr>
          <w:sz w:val="28"/>
          <w:szCs w:val="28"/>
        </w:rPr>
        <w:t xml:space="preserve">  Податкового кодексу України  з урахуванням змін, передбачених вимогами Закону України  від 2</w:t>
      </w:r>
      <w:r>
        <w:rPr>
          <w:sz w:val="28"/>
          <w:szCs w:val="28"/>
          <w:lang w:val="uk-UA"/>
        </w:rPr>
        <w:t>8.12.2014</w:t>
      </w:r>
      <w:r>
        <w:rPr>
          <w:sz w:val="28"/>
          <w:szCs w:val="28"/>
        </w:rPr>
        <w:t xml:space="preserve"> р. №</w:t>
      </w:r>
      <w:r>
        <w:rPr>
          <w:sz w:val="28"/>
          <w:szCs w:val="28"/>
          <w:lang w:val="uk-UA"/>
        </w:rPr>
        <w:t xml:space="preserve"> 71</w:t>
      </w:r>
      <w:r>
        <w:rPr>
          <w:sz w:val="28"/>
          <w:szCs w:val="28"/>
        </w:rPr>
        <w:t>-У</w:t>
      </w:r>
      <w:r>
        <w:rPr>
          <w:sz w:val="28"/>
          <w:szCs w:val="28"/>
          <w:lang w:val="uk-UA"/>
        </w:rPr>
        <w:t>111</w:t>
      </w:r>
      <w:r>
        <w:rPr>
          <w:sz w:val="28"/>
          <w:szCs w:val="28"/>
        </w:rPr>
        <w:t xml:space="preserve"> “Про внесення змін до Податкового кодексу України </w:t>
      </w:r>
      <w:r>
        <w:rPr>
          <w:sz w:val="28"/>
          <w:szCs w:val="28"/>
          <w:lang w:val="uk-UA"/>
        </w:rPr>
        <w:t>та д</w:t>
      </w:r>
      <w:r>
        <w:rPr>
          <w:sz w:val="28"/>
          <w:szCs w:val="28"/>
        </w:rPr>
        <w:t>еяких</w:t>
      </w:r>
      <w:r>
        <w:rPr>
          <w:sz w:val="28"/>
          <w:szCs w:val="28"/>
          <w:lang w:val="uk-UA"/>
        </w:rPr>
        <w:t xml:space="preserve"> законодавчих актів України щодо податкової реформи</w:t>
      </w:r>
      <w:r>
        <w:rPr>
          <w:sz w:val="28"/>
          <w:szCs w:val="28"/>
        </w:rPr>
        <w:t>”</w:t>
      </w:r>
      <w:proofErr w:type="gramStart"/>
      <w:r>
        <w:rPr>
          <w:sz w:val="28"/>
          <w:szCs w:val="28"/>
        </w:rPr>
        <w:t xml:space="preserve"> ,</w:t>
      </w:r>
      <w:proofErr w:type="gramEnd"/>
      <w:r>
        <w:rPr>
          <w:sz w:val="28"/>
          <w:szCs w:val="28"/>
          <w:lang w:val="uk-UA"/>
        </w:rPr>
        <w:t>керуючись  технічною документацією по нормативній грошовій оцінці нас</w:t>
      </w:r>
      <w:r w:rsidR="005D7448">
        <w:rPr>
          <w:sz w:val="28"/>
          <w:szCs w:val="28"/>
          <w:lang w:val="uk-UA"/>
        </w:rPr>
        <w:t xml:space="preserve">елених пунктів Лознянської </w:t>
      </w:r>
      <w:r>
        <w:rPr>
          <w:sz w:val="28"/>
          <w:szCs w:val="28"/>
          <w:lang w:val="uk-UA"/>
        </w:rPr>
        <w:t xml:space="preserve">сільської ради, виготовленою ДП «Вінницький науково-дослідний та проектний інститут землеустрою»  </w:t>
      </w:r>
      <w:r>
        <w:rPr>
          <w:sz w:val="28"/>
          <w:szCs w:val="28"/>
        </w:rPr>
        <w:t>сесія  сільської ради</w:t>
      </w:r>
      <w:r>
        <w:rPr>
          <w:b/>
        </w:rPr>
        <w:t xml:space="preserve">                                 </w:t>
      </w:r>
    </w:p>
    <w:p w:rsidR="008F5AD4" w:rsidRDefault="008F5AD4" w:rsidP="008F5AD4">
      <w:pPr>
        <w:jc w:val="both"/>
        <w:rPr>
          <w:b/>
          <w:lang w:val="uk-UA"/>
        </w:rPr>
      </w:pPr>
      <w:r>
        <w:rPr>
          <w:b/>
        </w:rPr>
        <w:t xml:space="preserve">           ВИРІШИЛА:</w:t>
      </w:r>
    </w:p>
    <w:p w:rsidR="008F5AD4" w:rsidRDefault="008F5AD4" w:rsidP="008F5AD4">
      <w:pPr>
        <w:jc w:val="both"/>
        <w:rPr>
          <w:b/>
          <w:lang w:val="uk-UA"/>
        </w:rPr>
      </w:pPr>
    </w:p>
    <w:p w:rsidR="008F5AD4" w:rsidRDefault="008F5AD4" w:rsidP="008F5AD4">
      <w:pPr>
        <w:numPr>
          <w:ilvl w:val="0"/>
          <w:numId w:val="1"/>
        </w:numPr>
        <w:jc w:val="both"/>
        <w:rPr>
          <w:sz w:val="28"/>
          <w:szCs w:val="28"/>
        </w:rPr>
      </w:pPr>
      <w:r>
        <w:rPr>
          <w:sz w:val="28"/>
          <w:szCs w:val="28"/>
        </w:rPr>
        <w:t>Встановити ставку податку за земельні ділянки в межах населених пунктів</w:t>
      </w:r>
      <w:r w:rsidR="002D5C31">
        <w:rPr>
          <w:sz w:val="28"/>
          <w:szCs w:val="28"/>
          <w:lang w:val="uk-UA"/>
        </w:rPr>
        <w:t xml:space="preserve"> Лознянської </w:t>
      </w:r>
      <w:r>
        <w:rPr>
          <w:sz w:val="28"/>
          <w:szCs w:val="28"/>
        </w:rPr>
        <w:t xml:space="preserve"> сільської ради</w:t>
      </w:r>
      <w:r>
        <w:rPr>
          <w:sz w:val="28"/>
          <w:szCs w:val="28"/>
          <w:lang w:val="uk-UA"/>
        </w:rPr>
        <w:t xml:space="preserve"> (</w:t>
      </w:r>
      <w:proofErr w:type="gramStart"/>
      <w:r>
        <w:rPr>
          <w:sz w:val="28"/>
          <w:szCs w:val="28"/>
          <w:lang w:val="uk-UA"/>
        </w:rPr>
        <w:t>п</w:t>
      </w:r>
      <w:proofErr w:type="gramEnd"/>
      <w:r>
        <w:rPr>
          <w:sz w:val="28"/>
          <w:szCs w:val="28"/>
          <w:lang w:val="uk-UA"/>
        </w:rPr>
        <w:t xml:space="preserve">ід житловою забудовою)  </w:t>
      </w:r>
      <w:r>
        <w:rPr>
          <w:sz w:val="28"/>
          <w:szCs w:val="28"/>
        </w:rPr>
        <w:t>в</w:t>
      </w:r>
      <w:r w:rsidR="00034544">
        <w:rPr>
          <w:sz w:val="28"/>
          <w:szCs w:val="28"/>
          <w:lang w:val="uk-UA"/>
        </w:rPr>
        <w:t xml:space="preserve"> розмірі 0,1</w:t>
      </w:r>
      <w:r>
        <w:rPr>
          <w:sz w:val="28"/>
          <w:szCs w:val="28"/>
          <w:lang w:val="uk-UA"/>
        </w:rPr>
        <w:t xml:space="preserve">% від їх </w:t>
      </w:r>
      <w:r>
        <w:rPr>
          <w:sz w:val="28"/>
          <w:szCs w:val="28"/>
        </w:rPr>
        <w:t>нормативн</w:t>
      </w:r>
      <w:r>
        <w:rPr>
          <w:sz w:val="28"/>
          <w:szCs w:val="28"/>
          <w:lang w:val="uk-UA"/>
        </w:rPr>
        <w:t xml:space="preserve">ої </w:t>
      </w:r>
      <w:r>
        <w:rPr>
          <w:sz w:val="28"/>
          <w:szCs w:val="28"/>
        </w:rPr>
        <w:t xml:space="preserve"> грошов</w:t>
      </w:r>
      <w:r>
        <w:rPr>
          <w:sz w:val="28"/>
          <w:szCs w:val="28"/>
          <w:lang w:val="uk-UA"/>
        </w:rPr>
        <w:t xml:space="preserve">ої </w:t>
      </w:r>
      <w:r>
        <w:rPr>
          <w:sz w:val="28"/>
          <w:szCs w:val="28"/>
        </w:rPr>
        <w:t>оцінк</w:t>
      </w:r>
      <w:r>
        <w:rPr>
          <w:sz w:val="28"/>
          <w:szCs w:val="28"/>
          <w:lang w:val="uk-UA"/>
        </w:rPr>
        <w:t>и</w:t>
      </w:r>
      <w:r w:rsidR="00214FCE">
        <w:rPr>
          <w:sz w:val="28"/>
          <w:szCs w:val="28"/>
          <w:lang w:val="uk-UA"/>
        </w:rPr>
        <w:t xml:space="preserve"> населених пунктів </w:t>
      </w:r>
      <w:r>
        <w:rPr>
          <w:sz w:val="28"/>
          <w:szCs w:val="28"/>
          <w:lang w:val="uk-UA"/>
        </w:rPr>
        <w:t>.</w:t>
      </w:r>
    </w:p>
    <w:p w:rsidR="008F5AD4" w:rsidRDefault="008F5AD4" w:rsidP="008F5AD4">
      <w:pPr>
        <w:numPr>
          <w:ilvl w:val="0"/>
          <w:numId w:val="1"/>
        </w:numPr>
        <w:jc w:val="both"/>
        <w:rPr>
          <w:sz w:val="28"/>
          <w:szCs w:val="28"/>
          <w:lang w:val="uk-UA"/>
        </w:rPr>
      </w:pPr>
      <w:r>
        <w:rPr>
          <w:sz w:val="28"/>
          <w:szCs w:val="28"/>
          <w:lang w:val="uk-UA"/>
        </w:rPr>
        <w:t>Встановити ставку податку за сільськогосподарські угіддя в межах</w:t>
      </w:r>
    </w:p>
    <w:p w:rsidR="008F5AD4" w:rsidRDefault="000B34CF" w:rsidP="000B34CF">
      <w:pPr>
        <w:jc w:val="both"/>
        <w:rPr>
          <w:sz w:val="28"/>
          <w:szCs w:val="28"/>
          <w:lang w:val="uk-UA"/>
        </w:rPr>
      </w:pPr>
      <w:r>
        <w:rPr>
          <w:sz w:val="28"/>
          <w:szCs w:val="28"/>
          <w:lang w:val="uk-UA"/>
        </w:rPr>
        <w:t xml:space="preserve">   </w:t>
      </w:r>
      <w:r w:rsidR="00034544">
        <w:rPr>
          <w:sz w:val="28"/>
          <w:szCs w:val="28"/>
          <w:lang w:val="uk-UA"/>
        </w:rPr>
        <w:t xml:space="preserve"> населених пунктів  Лознянської </w:t>
      </w:r>
      <w:r w:rsidR="002D5C31">
        <w:rPr>
          <w:sz w:val="28"/>
          <w:szCs w:val="28"/>
          <w:lang w:val="uk-UA"/>
        </w:rPr>
        <w:t>сільської ради в розмірі 0,1</w:t>
      </w:r>
      <w:r w:rsidR="008F5AD4">
        <w:rPr>
          <w:sz w:val="28"/>
          <w:szCs w:val="28"/>
          <w:lang w:val="uk-UA"/>
        </w:rPr>
        <w:t>% від</w:t>
      </w:r>
    </w:p>
    <w:p w:rsidR="008F5AD4" w:rsidRDefault="008F5AD4" w:rsidP="008F5AD4">
      <w:pPr>
        <w:jc w:val="both"/>
        <w:rPr>
          <w:sz w:val="28"/>
          <w:szCs w:val="28"/>
        </w:rPr>
      </w:pPr>
      <w:r>
        <w:rPr>
          <w:sz w:val="28"/>
          <w:szCs w:val="28"/>
          <w:lang w:val="uk-UA"/>
        </w:rPr>
        <w:t xml:space="preserve">     їх нормативної грошової оцінки</w:t>
      </w:r>
      <w:r w:rsidR="00214FCE">
        <w:rPr>
          <w:sz w:val="28"/>
          <w:szCs w:val="28"/>
          <w:lang w:val="uk-UA"/>
        </w:rPr>
        <w:t xml:space="preserve"> населених пунктів </w:t>
      </w:r>
      <w:r>
        <w:rPr>
          <w:sz w:val="28"/>
          <w:szCs w:val="28"/>
          <w:lang w:val="uk-UA"/>
        </w:rPr>
        <w:t xml:space="preserve"> .</w:t>
      </w:r>
    </w:p>
    <w:p w:rsidR="008F5AD4" w:rsidRDefault="002D5C31" w:rsidP="008F5AD4">
      <w:pPr>
        <w:jc w:val="both"/>
        <w:rPr>
          <w:sz w:val="28"/>
          <w:szCs w:val="28"/>
          <w:lang w:val="uk-UA"/>
        </w:rPr>
      </w:pPr>
      <w:r>
        <w:rPr>
          <w:sz w:val="28"/>
          <w:szCs w:val="28"/>
          <w:lang w:val="uk-UA"/>
        </w:rPr>
        <w:t>3.</w:t>
      </w:r>
      <w:r w:rsidR="008F5AD4">
        <w:rPr>
          <w:sz w:val="28"/>
          <w:szCs w:val="28"/>
          <w:lang w:val="uk-UA"/>
        </w:rPr>
        <w:t xml:space="preserve"> Встановити ставку податку за земельні ділянки за межами</w:t>
      </w:r>
    </w:p>
    <w:p w:rsidR="008F5AD4" w:rsidRDefault="008F5AD4" w:rsidP="008F5AD4">
      <w:pPr>
        <w:jc w:val="both"/>
        <w:rPr>
          <w:sz w:val="28"/>
          <w:szCs w:val="28"/>
          <w:lang w:val="uk-UA"/>
        </w:rPr>
      </w:pPr>
      <w:r>
        <w:rPr>
          <w:sz w:val="28"/>
          <w:szCs w:val="28"/>
          <w:lang w:val="uk-UA"/>
        </w:rPr>
        <w:t>населених пунктів нормативну грошову оцінку яких не проведено в</w:t>
      </w:r>
    </w:p>
    <w:p w:rsidR="008F5AD4" w:rsidRDefault="008F5AD4" w:rsidP="008F5AD4">
      <w:pPr>
        <w:jc w:val="both"/>
        <w:rPr>
          <w:sz w:val="28"/>
          <w:szCs w:val="28"/>
          <w:lang w:val="uk-UA"/>
        </w:rPr>
      </w:pPr>
      <w:r>
        <w:rPr>
          <w:sz w:val="28"/>
          <w:szCs w:val="28"/>
          <w:lang w:val="uk-UA"/>
        </w:rPr>
        <w:t>розмірі 1</w:t>
      </w:r>
      <w:r w:rsidR="00A053E4">
        <w:rPr>
          <w:sz w:val="28"/>
          <w:szCs w:val="28"/>
          <w:lang w:val="uk-UA"/>
        </w:rPr>
        <w:t xml:space="preserve">,0 </w:t>
      </w:r>
      <w:r>
        <w:rPr>
          <w:sz w:val="28"/>
          <w:szCs w:val="28"/>
          <w:lang w:val="uk-UA"/>
        </w:rPr>
        <w:t>% від нормативної грошової оцінки одиниці площі ріллі по</w:t>
      </w:r>
    </w:p>
    <w:p w:rsidR="008F5AD4" w:rsidRDefault="008F5AD4" w:rsidP="008F5AD4">
      <w:pPr>
        <w:jc w:val="both"/>
        <w:rPr>
          <w:sz w:val="28"/>
          <w:szCs w:val="28"/>
          <w:lang w:val="uk-UA"/>
        </w:rPr>
      </w:pPr>
      <w:r>
        <w:rPr>
          <w:sz w:val="28"/>
          <w:szCs w:val="28"/>
          <w:lang w:val="uk-UA"/>
        </w:rPr>
        <w:t>області.</w:t>
      </w:r>
    </w:p>
    <w:p w:rsidR="008F5AD4" w:rsidRDefault="002D5C31" w:rsidP="008F5AD4">
      <w:pPr>
        <w:jc w:val="both"/>
        <w:rPr>
          <w:sz w:val="28"/>
          <w:szCs w:val="28"/>
          <w:lang w:val="uk-UA"/>
        </w:rPr>
      </w:pPr>
      <w:r>
        <w:rPr>
          <w:sz w:val="28"/>
          <w:szCs w:val="28"/>
          <w:lang w:val="uk-UA"/>
        </w:rPr>
        <w:t>4</w:t>
      </w:r>
      <w:r w:rsidR="008F5AD4">
        <w:rPr>
          <w:sz w:val="28"/>
          <w:szCs w:val="28"/>
          <w:lang w:val="uk-UA"/>
        </w:rPr>
        <w:t>. Встановити ставку податку за земельні ділянки за межами</w:t>
      </w:r>
    </w:p>
    <w:p w:rsidR="000B34CF" w:rsidRDefault="008F5AD4" w:rsidP="008F5AD4">
      <w:pPr>
        <w:jc w:val="both"/>
        <w:rPr>
          <w:sz w:val="28"/>
          <w:szCs w:val="28"/>
          <w:lang w:val="uk-UA"/>
        </w:rPr>
      </w:pPr>
      <w:r>
        <w:rPr>
          <w:sz w:val="28"/>
          <w:szCs w:val="28"/>
          <w:lang w:val="uk-UA"/>
        </w:rPr>
        <w:t>населених пунктів нормативну грошову оцінку яких проведено</w:t>
      </w:r>
      <w:r w:rsidR="00034544">
        <w:rPr>
          <w:sz w:val="28"/>
          <w:szCs w:val="28"/>
          <w:lang w:val="uk-UA"/>
        </w:rPr>
        <w:t xml:space="preserve"> </w:t>
      </w:r>
      <w:r>
        <w:rPr>
          <w:sz w:val="28"/>
          <w:szCs w:val="28"/>
          <w:lang w:val="uk-UA"/>
        </w:rPr>
        <w:t>(для ведення особистого селянського господарства та для ведення товарного</w:t>
      </w:r>
    </w:p>
    <w:p w:rsidR="008F5AD4" w:rsidRDefault="008F5AD4" w:rsidP="008F5AD4">
      <w:pPr>
        <w:jc w:val="both"/>
        <w:rPr>
          <w:sz w:val="28"/>
          <w:szCs w:val="28"/>
          <w:lang w:val="uk-UA"/>
        </w:rPr>
      </w:pPr>
      <w:r>
        <w:rPr>
          <w:sz w:val="28"/>
          <w:szCs w:val="28"/>
          <w:lang w:val="uk-UA"/>
        </w:rPr>
        <w:t>сільськогосподарського виробництва) в розмірі 0,2% від нормативної грошової оцінки.</w:t>
      </w:r>
    </w:p>
    <w:p w:rsidR="008F5AD4" w:rsidRDefault="00034544" w:rsidP="008F5AD4">
      <w:pPr>
        <w:jc w:val="both"/>
        <w:rPr>
          <w:sz w:val="28"/>
          <w:szCs w:val="28"/>
          <w:lang w:val="uk-UA"/>
        </w:rPr>
      </w:pPr>
      <w:r>
        <w:rPr>
          <w:sz w:val="28"/>
          <w:szCs w:val="28"/>
          <w:lang w:val="uk-UA"/>
        </w:rPr>
        <w:t xml:space="preserve">5 </w:t>
      </w:r>
      <w:r w:rsidR="008F5AD4">
        <w:rPr>
          <w:sz w:val="28"/>
          <w:szCs w:val="28"/>
          <w:lang w:val="uk-UA"/>
        </w:rPr>
        <w:t>. Встановити ставку податку за земельні ділянки, які перебувають у</w:t>
      </w:r>
    </w:p>
    <w:p w:rsidR="008F5AD4" w:rsidRDefault="008F5AD4" w:rsidP="008F5AD4">
      <w:pPr>
        <w:jc w:val="both"/>
        <w:rPr>
          <w:sz w:val="28"/>
          <w:szCs w:val="28"/>
          <w:lang w:val="uk-UA"/>
        </w:rPr>
      </w:pPr>
      <w:r>
        <w:rPr>
          <w:sz w:val="28"/>
          <w:szCs w:val="28"/>
          <w:lang w:val="uk-UA"/>
        </w:rPr>
        <w:t>постійному користуванні суб’єктів господарювання (крім державної та</w:t>
      </w:r>
    </w:p>
    <w:p w:rsidR="008F5AD4" w:rsidRDefault="008F5AD4" w:rsidP="008F5AD4">
      <w:pPr>
        <w:jc w:val="both"/>
        <w:rPr>
          <w:sz w:val="28"/>
          <w:szCs w:val="28"/>
          <w:lang w:val="uk-UA"/>
        </w:rPr>
      </w:pPr>
      <w:r>
        <w:rPr>
          <w:sz w:val="28"/>
          <w:szCs w:val="28"/>
          <w:lang w:val="uk-UA"/>
        </w:rPr>
        <w:t>комунальної форми власності) у розмірі 4</w:t>
      </w:r>
      <w:r w:rsidR="00A053E4">
        <w:rPr>
          <w:sz w:val="28"/>
          <w:szCs w:val="28"/>
          <w:lang w:val="uk-UA"/>
        </w:rPr>
        <w:t xml:space="preserve">,0 </w:t>
      </w:r>
      <w:r>
        <w:rPr>
          <w:sz w:val="28"/>
          <w:szCs w:val="28"/>
          <w:lang w:val="uk-UA"/>
        </w:rPr>
        <w:t>% від їх нормативної</w:t>
      </w:r>
    </w:p>
    <w:p w:rsidR="008F5AD4" w:rsidRDefault="008F5AD4" w:rsidP="008F5AD4">
      <w:pPr>
        <w:jc w:val="both"/>
        <w:rPr>
          <w:sz w:val="28"/>
          <w:szCs w:val="28"/>
          <w:lang w:val="uk-UA"/>
        </w:rPr>
      </w:pPr>
      <w:r>
        <w:rPr>
          <w:sz w:val="28"/>
          <w:szCs w:val="28"/>
          <w:lang w:val="uk-UA"/>
        </w:rPr>
        <w:t>грошової оцінки; за землі промисловості, зв’язку, транспорту встановити ставку податку у розмірі 1</w:t>
      </w:r>
      <w:r w:rsidR="00A053E4">
        <w:rPr>
          <w:sz w:val="28"/>
          <w:szCs w:val="28"/>
          <w:lang w:val="uk-UA"/>
        </w:rPr>
        <w:t xml:space="preserve">,0 </w:t>
      </w:r>
      <w:r>
        <w:rPr>
          <w:sz w:val="28"/>
          <w:szCs w:val="28"/>
          <w:lang w:val="uk-UA"/>
        </w:rPr>
        <w:t xml:space="preserve"> %  від їх нормативної грошової оцінки одиниці площі ріллі по</w:t>
      </w:r>
      <w:r w:rsidR="000B34CF">
        <w:rPr>
          <w:sz w:val="28"/>
          <w:szCs w:val="28"/>
          <w:lang w:val="uk-UA"/>
        </w:rPr>
        <w:t xml:space="preserve"> </w:t>
      </w:r>
      <w:r>
        <w:rPr>
          <w:sz w:val="28"/>
          <w:szCs w:val="28"/>
          <w:lang w:val="uk-UA"/>
        </w:rPr>
        <w:t>області.</w:t>
      </w:r>
    </w:p>
    <w:p w:rsidR="00214FCE" w:rsidRDefault="00214FCE" w:rsidP="008F5AD4">
      <w:pPr>
        <w:jc w:val="both"/>
        <w:rPr>
          <w:sz w:val="28"/>
          <w:szCs w:val="28"/>
          <w:lang w:val="uk-UA"/>
        </w:rPr>
      </w:pPr>
      <w:r>
        <w:rPr>
          <w:sz w:val="28"/>
          <w:szCs w:val="28"/>
          <w:lang w:val="uk-UA"/>
        </w:rPr>
        <w:lastRenderedPageBreak/>
        <w:t>6. Затвердити Положення про плату за землю. (Додаток).</w:t>
      </w:r>
    </w:p>
    <w:p w:rsidR="00214FCE" w:rsidRDefault="00214FCE" w:rsidP="008F5AD4">
      <w:pPr>
        <w:jc w:val="both"/>
        <w:rPr>
          <w:sz w:val="28"/>
          <w:szCs w:val="28"/>
          <w:lang w:val="uk-UA"/>
        </w:rPr>
      </w:pPr>
      <w:r>
        <w:rPr>
          <w:sz w:val="28"/>
          <w:szCs w:val="28"/>
          <w:lang w:val="uk-UA"/>
        </w:rPr>
        <w:t xml:space="preserve">7. Визнати таким, що </w:t>
      </w:r>
      <w:r w:rsidR="000B567B">
        <w:rPr>
          <w:sz w:val="28"/>
          <w:szCs w:val="28"/>
          <w:lang w:val="uk-UA"/>
        </w:rPr>
        <w:t>втратило</w:t>
      </w:r>
      <w:r>
        <w:rPr>
          <w:sz w:val="28"/>
          <w:szCs w:val="28"/>
          <w:lang w:val="uk-UA"/>
        </w:rPr>
        <w:t xml:space="preserve"> чинність рішення сесії від 03.06.2015  № 316 «Про затвердження ставок земельного податку на 2016 рік» з 01 січня 2017року.</w:t>
      </w:r>
    </w:p>
    <w:p w:rsidR="008F5AD4" w:rsidRDefault="00214FCE" w:rsidP="008F5AD4">
      <w:pPr>
        <w:jc w:val="both"/>
        <w:rPr>
          <w:sz w:val="28"/>
          <w:szCs w:val="28"/>
          <w:lang w:val="uk-UA"/>
        </w:rPr>
      </w:pPr>
      <w:r>
        <w:rPr>
          <w:sz w:val="28"/>
          <w:szCs w:val="28"/>
          <w:lang w:val="uk-UA"/>
        </w:rPr>
        <w:t>8</w:t>
      </w:r>
      <w:r w:rsidR="008F5AD4">
        <w:rPr>
          <w:sz w:val="28"/>
          <w:szCs w:val="28"/>
          <w:lang w:val="uk-UA"/>
        </w:rPr>
        <w:t xml:space="preserve">. Оприлюднити прийняте рішення до 15 липня 2016 року.  </w:t>
      </w:r>
    </w:p>
    <w:p w:rsidR="00214FCE" w:rsidRPr="000B34CF" w:rsidRDefault="00214FCE" w:rsidP="008F5AD4">
      <w:pPr>
        <w:jc w:val="both"/>
        <w:rPr>
          <w:sz w:val="28"/>
          <w:szCs w:val="28"/>
          <w:lang w:val="uk-UA"/>
        </w:rPr>
      </w:pPr>
      <w:r>
        <w:rPr>
          <w:sz w:val="28"/>
          <w:szCs w:val="28"/>
          <w:lang w:val="uk-UA"/>
        </w:rPr>
        <w:t>9</w:t>
      </w:r>
      <w:r w:rsidR="008F5AD4">
        <w:rPr>
          <w:sz w:val="28"/>
          <w:szCs w:val="28"/>
          <w:lang w:val="uk-UA"/>
        </w:rPr>
        <w:t xml:space="preserve">. </w:t>
      </w:r>
      <w:r w:rsidR="008F5AD4">
        <w:rPr>
          <w:sz w:val="28"/>
          <w:szCs w:val="28"/>
        </w:rPr>
        <w:t>Примірник прийнятого рішення надати до</w:t>
      </w:r>
      <w:proofErr w:type="gramStart"/>
      <w:r w:rsidR="008F5AD4">
        <w:rPr>
          <w:sz w:val="28"/>
          <w:szCs w:val="28"/>
        </w:rPr>
        <w:t xml:space="preserve"> Х</w:t>
      </w:r>
      <w:proofErr w:type="gramEnd"/>
      <w:r w:rsidR="008F5AD4">
        <w:rPr>
          <w:sz w:val="28"/>
          <w:szCs w:val="28"/>
        </w:rPr>
        <w:t>мільницької ОДПІ</w:t>
      </w:r>
      <w:r w:rsidR="008F5AD4">
        <w:rPr>
          <w:sz w:val="28"/>
          <w:szCs w:val="28"/>
          <w:lang w:val="uk-UA"/>
        </w:rPr>
        <w:t xml:space="preserve"> до 25 грудня</w:t>
      </w:r>
      <w:r w:rsidR="000B34CF">
        <w:rPr>
          <w:sz w:val="28"/>
          <w:szCs w:val="28"/>
          <w:lang w:val="uk-UA"/>
        </w:rPr>
        <w:t xml:space="preserve"> </w:t>
      </w:r>
      <w:r w:rsidR="008F5AD4">
        <w:rPr>
          <w:sz w:val="28"/>
          <w:szCs w:val="28"/>
          <w:lang w:val="uk-UA"/>
        </w:rPr>
        <w:t>2016 року.</w:t>
      </w:r>
    </w:p>
    <w:p w:rsidR="008F5AD4" w:rsidRDefault="008F5AD4" w:rsidP="00214FCE">
      <w:pPr>
        <w:spacing w:before="120" w:after="120"/>
        <w:rPr>
          <w:sz w:val="28"/>
          <w:szCs w:val="28"/>
          <w:lang w:val="uk-UA"/>
        </w:rPr>
      </w:pPr>
      <w:r>
        <w:rPr>
          <w:sz w:val="28"/>
          <w:szCs w:val="28"/>
          <w:lang w:val="uk-UA"/>
        </w:rPr>
        <w:t>1</w:t>
      </w:r>
      <w:r w:rsidR="00214FCE">
        <w:rPr>
          <w:sz w:val="28"/>
          <w:szCs w:val="28"/>
          <w:lang w:val="uk-UA"/>
        </w:rPr>
        <w:t>0</w:t>
      </w:r>
      <w:r w:rsidR="00214FCE" w:rsidRPr="00214FCE">
        <w:rPr>
          <w:lang w:val="uk-UA"/>
        </w:rPr>
        <w:t xml:space="preserve">. </w:t>
      </w:r>
      <w:r w:rsidR="00214FCE" w:rsidRPr="00214FCE">
        <w:rPr>
          <w:sz w:val="28"/>
          <w:szCs w:val="28"/>
          <w:lang w:val="uk-UA"/>
        </w:rPr>
        <w:t>Контроль за виконанням рішення покласти на постійну комісію з питань аграрної політики,земельних відносин  та природокористування , екології, планування соціально - економічного розвитку та з питань бюджету  (Сидорук Т.В.. )</w:t>
      </w:r>
      <w:r w:rsidR="00214FCE" w:rsidRPr="00214FCE">
        <w:rPr>
          <w:sz w:val="28"/>
          <w:szCs w:val="28"/>
        </w:rPr>
        <w:t> </w:t>
      </w:r>
      <w:r w:rsidR="00214FCE" w:rsidRPr="00214FCE">
        <w:rPr>
          <w:sz w:val="28"/>
          <w:szCs w:val="28"/>
          <w:lang w:val="uk-UA"/>
        </w:rPr>
        <w:t xml:space="preserve"> .</w:t>
      </w:r>
    </w:p>
    <w:p w:rsidR="00214FCE" w:rsidRDefault="00214FCE" w:rsidP="00214FCE">
      <w:pPr>
        <w:spacing w:before="120" w:after="120"/>
        <w:rPr>
          <w:sz w:val="28"/>
          <w:szCs w:val="28"/>
          <w:lang w:val="uk-UA"/>
        </w:rPr>
      </w:pPr>
    </w:p>
    <w:p w:rsidR="00214FCE" w:rsidRDefault="00214FCE" w:rsidP="00214FCE">
      <w:pPr>
        <w:spacing w:before="120" w:after="120"/>
        <w:rPr>
          <w:sz w:val="28"/>
          <w:szCs w:val="28"/>
          <w:lang w:val="uk-UA"/>
        </w:rPr>
      </w:pPr>
    </w:p>
    <w:p w:rsidR="00214FCE" w:rsidRPr="00214FCE" w:rsidRDefault="00214FCE" w:rsidP="00214FCE">
      <w:pPr>
        <w:spacing w:before="120" w:after="120"/>
        <w:rPr>
          <w:sz w:val="28"/>
          <w:szCs w:val="28"/>
          <w:lang w:val="uk-UA"/>
        </w:rPr>
      </w:pPr>
      <w:r>
        <w:rPr>
          <w:sz w:val="28"/>
          <w:szCs w:val="28"/>
          <w:lang w:val="uk-UA"/>
        </w:rPr>
        <w:t>Сільський голова                                               С.П.Якушевська</w:t>
      </w:r>
    </w:p>
    <w:p w:rsidR="008F5AD4" w:rsidRPr="0052669B" w:rsidRDefault="008F5AD4" w:rsidP="008F5AD4">
      <w:pPr>
        <w:jc w:val="both"/>
        <w:rPr>
          <w:sz w:val="28"/>
          <w:szCs w:val="28"/>
          <w:lang w:val="uk-UA"/>
        </w:rPr>
      </w:pPr>
    </w:p>
    <w:p w:rsidR="000B34CF" w:rsidRPr="0052669B" w:rsidRDefault="000B34CF" w:rsidP="008F5AD4">
      <w:pPr>
        <w:jc w:val="both"/>
        <w:rPr>
          <w:sz w:val="28"/>
          <w:szCs w:val="28"/>
          <w:lang w:val="uk-UA"/>
        </w:rPr>
      </w:pPr>
    </w:p>
    <w:p w:rsidR="008F5AD4" w:rsidRDefault="008F5AD4" w:rsidP="008F5AD4">
      <w:pPr>
        <w:jc w:val="both"/>
        <w:rPr>
          <w:b/>
          <w:smallCaps/>
          <w:sz w:val="28"/>
          <w:szCs w:val="28"/>
          <w:lang w:val="uk-UA"/>
        </w:rPr>
      </w:pPr>
      <w:r w:rsidRPr="0052669B">
        <w:rPr>
          <w:b/>
          <w:smallCaps/>
          <w:sz w:val="28"/>
          <w:szCs w:val="28"/>
        </w:rPr>
        <w:t xml:space="preserve">  </w:t>
      </w:r>
    </w:p>
    <w:p w:rsidR="00214FCE" w:rsidRDefault="00214FCE" w:rsidP="008F5AD4">
      <w:pPr>
        <w:jc w:val="both"/>
        <w:rPr>
          <w:b/>
          <w:smallCaps/>
          <w:sz w:val="28"/>
          <w:szCs w:val="28"/>
          <w:lang w:val="uk-UA"/>
        </w:rPr>
      </w:pPr>
    </w:p>
    <w:p w:rsidR="00214FCE" w:rsidRDefault="00214FCE" w:rsidP="008F5AD4">
      <w:pPr>
        <w:jc w:val="both"/>
        <w:rPr>
          <w:b/>
          <w:smallCaps/>
          <w:sz w:val="28"/>
          <w:szCs w:val="28"/>
          <w:lang w:val="uk-UA"/>
        </w:rPr>
      </w:pPr>
    </w:p>
    <w:p w:rsidR="00214FCE" w:rsidRDefault="00214FCE" w:rsidP="008F5AD4">
      <w:pPr>
        <w:jc w:val="both"/>
        <w:rPr>
          <w:b/>
          <w:smallCaps/>
          <w:sz w:val="28"/>
          <w:szCs w:val="28"/>
          <w:lang w:val="uk-UA"/>
        </w:rPr>
      </w:pPr>
    </w:p>
    <w:p w:rsidR="00214FCE" w:rsidRDefault="00214FCE" w:rsidP="008F5AD4">
      <w:pPr>
        <w:jc w:val="both"/>
        <w:rPr>
          <w:b/>
          <w:smallCaps/>
          <w:sz w:val="28"/>
          <w:szCs w:val="28"/>
          <w:lang w:val="uk-UA"/>
        </w:rPr>
      </w:pPr>
    </w:p>
    <w:p w:rsidR="00214FCE" w:rsidRDefault="00214FCE" w:rsidP="008F5AD4">
      <w:pPr>
        <w:jc w:val="both"/>
        <w:rPr>
          <w:b/>
          <w:smallCaps/>
          <w:sz w:val="28"/>
          <w:szCs w:val="28"/>
          <w:lang w:val="uk-UA"/>
        </w:rPr>
      </w:pPr>
    </w:p>
    <w:p w:rsidR="00214FCE" w:rsidRDefault="00214FCE" w:rsidP="008F5AD4">
      <w:pPr>
        <w:jc w:val="both"/>
        <w:rPr>
          <w:b/>
          <w:smallCaps/>
          <w:sz w:val="28"/>
          <w:szCs w:val="28"/>
          <w:lang w:val="uk-UA"/>
        </w:rPr>
      </w:pPr>
    </w:p>
    <w:p w:rsidR="00214FCE" w:rsidRDefault="00214FCE" w:rsidP="008F5AD4">
      <w:pPr>
        <w:jc w:val="both"/>
        <w:rPr>
          <w:b/>
          <w:smallCaps/>
          <w:sz w:val="28"/>
          <w:szCs w:val="28"/>
          <w:lang w:val="uk-UA"/>
        </w:rPr>
      </w:pPr>
    </w:p>
    <w:p w:rsidR="00214FCE" w:rsidRDefault="00214FCE" w:rsidP="008F5AD4">
      <w:pPr>
        <w:jc w:val="both"/>
        <w:rPr>
          <w:b/>
          <w:smallCaps/>
          <w:sz w:val="28"/>
          <w:szCs w:val="28"/>
          <w:lang w:val="uk-UA"/>
        </w:rPr>
      </w:pPr>
    </w:p>
    <w:p w:rsidR="00214FCE" w:rsidRDefault="00214FCE" w:rsidP="008F5AD4">
      <w:pPr>
        <w:jc w:val="both"/>
        <w:rPr>
          <w:b/>
          <w:smallCaps/>
          <w:sz w:val="28"/>
          <w:szCs w:val="28"/>
          <w:lang w:val="uk-UA"/>
        </w:rPr>
      </w:pPr>
    </w:p>
    <w:p w:rsidR="00214FCE" w:rsidRDefault="00214FCE" w:rsidP="008F5AD4">
      <w:pPr>
        <w:jc w:val="both"/>
        <w:rPr>
          <w:b/>
          <w:smallCaps/>
          <w:sz w:val="28"/>
          <w:szCs w:val="28"/>
          <w:lang w:val="uk-UA"/>
        </w:rPr>
      </w:pPr>
    </w:p>
    <w:p w:rsidR="00214FCE" w:rsidRDefault="00214FCE" w:rsidP="008F5AD4">
      <w:pPr>
        <w:jc w:val="both"/>
        <w:rPr>
          <w:b/>
          <w:smallCaps/>
          <w:sz w:val="28"/>
          <w:szCs w:val="28"/>
          <w:lang w:val="uk-UA"/>
        </w:rPr>
      </w:pPr>
    </w:p>
    <w:p w:rsidR="00214FCE" w:rsidRDefault="00214FCE" w:rsidP="008F5AD4">
      <w:pPr>
        <w:jc w:val="both"/>
        <w:rPr>
          <w:b/>
          <w:smallCaps/>
          <w:sz w:val="28"/>
          <w:szCs w:val="28"/>
          <w:lang w:val="uk-UA"/>
        </w:rPr>
      </w:pPr>
    </w:p>
    <w:p w:rsidR="00214FCE" w:rsidRDefault="00214FCE" w:rsidP="008F5AD4">
      <w:pPr>
        <w:jc w:val="both"/>
        <w:rPr>
          <w:b/>
          <w:smallCaps/>
          <w:sz w:val="28"/>
          <w:szCs w:val="28"/>
          <w:lang w:val="uk-UA"/>
        </w:rPr>
      </w:pPr>
    </w:p>
    <w:p w:rsidR="00214FCE" w:rsidRDefault="00214FCE" w:rsidP="008F5AD4">
      <w:pPr>
        <w:jc w:val="both"/>
        <w:rPr>
          <w:b/>
          <w:smallCaps/>
          <w:sz w:val="28"/>
          <w:szCs w:val="28"/>
          <w:lang w:val="uk-UA"/>
        </w:rPr>
      </w:pPr>
    </w:p>
    <w:p w:rsidR="00214FCE" w:rsidRDefault="00214FCE" w:rsidP="008F5AD4">
      <w:pPr>
        <w:jc w:val="both"/>
        <w:rPr>
          <w:b/>
          <w:smallCaps/>
          <w:sz w:val="28"/>
          <w:szCs w:val="28"/>
          <w:lang w:val="uk-UA"/>
        </w:rPr>
      </w:pPr>
    </w:p>
    <w:p w:rsidR="00214FCE" w:rsidRDefault="00214FCE" w:rsidP="008F5AD4">
      <w:pPr>
        <w:jc w:val="both"/>
        <w:rPr>
          <w:b/>
          <w:smallCaps/>
          <w:sz w:val="28"/>
          <w:szCs w:val="28"/>
          <w:lang w:val="uk-UA"/>
        </w:rPr>
      </w:pPr>
    </w:p>
    <w:p w:rsidR="00214FCE" w:rsidRDefault="00214FCE" w:rsidP="008F5AD4">
      <w:pPr>
        <w:jc w:val="both"/>
        <w:rPr>
          <w:b/>
          <w:smallCaps/>
          <w:sz w:val="28"/>
          <w:szCs w:val="28"/>
          <w:lang w:val="uk-UA"/>
        </w:rPr>
      </w:pPr>
    </w:p>
    <w:p w:rsidR="00214FCE" w:rsidRDefault="00214FCE" w:rsidP="008F5AD4">
      <w:pPr>
        <w:jc w:val="both"/>
        <w:rPr>
          <w:b/>
          <w:smallCaps/>
          <w:sz w:val="28"/>
          <w:szCs w:val="28"/>
          <w:lang w:val="uk-UA"/>
        </w:rPr>
      </w:pPr>
    </w:p>
    <w:p w:rsidR="00214FCE" w:rsidRDefault="00214FCE" w:rsidP="008F5AD4">
      <w:pPr>
        <w:jc w:val="both"/>
        <w:rPr>
          <w:b/>
          <w:smallCaps/>
          <w:sz w:val="28"/>
          <w:szCs w:val="28"/>
          <w:lang w:val="uk-UA"/>
        </w:rPr>
      </w:pPr>
    </w:p>
    <w:p w:rsidR="00214FCE" w:rsidRDefault="00214FCE" w:rsidP="008F5AD4">
      <w:pPr>
        <w:jc w:val="both"/>
        <w:rPr>
          <w:b/>
          <w:smallCaps/>
          <w:sz w:val="28"/>
          <w:szCs w:val="28"/>
          <w:lang w:val="uk-UA"/>
        </w:rPr>
      </w:pPr>
    </w:p>
    <w:p w:rsidR="00214FCE" w:rsidRDefault="00214FCE" w:rsidP="008F5AD4">
      <w:pPr>
        <w:jc w:val="both"/>
        <w:rPr>
          <w:b/>
          <w:smallCaps/>
          <w:sz w:val="28"/>
          <w:szCs w:val="28"/>
          <w:lang w:val="uk-UA"/>
        </w:rPr>
      </w:pPr>
    </w:p>
    <w:p w:rsidR="00214FCE" w:rsidRDefault="00214FCE" w:rsidP="008F5AD4">
      <w:pPr>
        <w:jc w:val="both"/>
        <w:rPr>
          <w:b/>
          <w:smallCaps/>
          <w:sz w:val="28"/>
          <w:szCs w:val="28"/>
          <w:lang w:val="uk-UA"/>
        </w:rPr>
      </w:pPr>
    </w:p>
    <w:p w:rsidR="000B567B" w:rsidRDefault="000B567B" w:rsidP="008F5AD4">
      <w:pPr>
        <w:jc w:val="both"/>
        <w:rPr>
          <w:b/>
          <w:smallCaps/>
          <w:sz w:val="28"/>
          <w:szCs w:val="28"/>
          <w:lang w:val="uk-UA"/>
        </w:rPr>
      </w:pPr>
    </w:p>
    <w:p w:rsidR="00214FCE" w:rsidRDefault="00214FCE" w:rsidP="008F5AD4">
      <w:pPr>
        <w:jc w:val="both"/>
        <w:rPr>
          <w:b/>
          <w:smallCaps/>
          <w:sz w:val="28"/>
          <w:szCs w:val="28"/>
          <w:lang w:val="uk-UA"/>
        </w:rPr>
      </w:pPr>
    </w:p>
    <w:p w:rsidR="00214FCE" w:rsidRPr="00214FCE" w:rsidRDefault="00214FCE" w:rsidP="008F5AD4">
      <w:pPr>
        <w:jc w:val="both"/>
        <w:rPr>
          <w:b/>
          <w:smallCaps/>
          <w:sz w:val="28"/>
          <w:szCs w:val="28"/>
          <w:lang w:val="uk-UA"/>
        </w:rPr>
      </w:pPr>
    </w:p>
    <w:p w:rsidR="008F5AD4" w:rsidRPr="0052669B" w:rsidRDefault="008F5AD4" w:rsidP="008F5AD4">
      <w:pPr>
        <w:jc w:val="both"/>
        <w:rPr>
          <w:szCs w:val="28"/>
        </w:rPr>
      </w:pPr>
    </w:p>
    <w:p w:rsidR="00133307" w:rsidRPr="0052669B" w:rsidRDefault="00133307" w:rsidP="00133307">
      <w:pPr>
        <w:shd w:val="clear" w:color="auto" w:fill="FFFFFF"/>
        <w:jc w:val="right"/>
        <w:rPr>
          <w:sz w:val="28"/>
          <w:szCs w:val="28"/>
        </w:rPr>
      </w:pPr>
      <w:r w:rsidRPr="0052669B">
        <w:rPr>
          <w:sz w:val="28"/>
          <w:szCs w:val="28"/>
        </w:rPr>
        <w:lastRenderedPageBreak/>
        <w:t>Додаток </w:t>
      </w:r>
    </w:p>
    <w:p w:rsidR="00133307" w:rsidRPr="0052669B" w:rsidRDefault="00133307" w:rsidP="00133307">
      <w:pPr>
        <w:shd w:val="clear" w:color="auto" w:fill="FFFFFF"/>
        <w:jc w:val="right"/>
        <w:rPr>
          <w:sz w:val="28"/>
          <w:szCs w:val="28"/>
        </w:rPr>
      </w:pPr>
      <w:r w:rsidRPr="0052669B">
        <w:rPr>
          <w:sz w:val="28"/>
          <w:szCs w:val="28"/>
        </w:rPr>
        <w:t xml:space="preserve">до </w:t>
      </w:r>
      <w:proofErr w:type="gramStart"/>
      <w:r w:rsidRPr="0052669B">
        <w:rPr>
          <w:sz w:val="28"/>
          <w:szCs w:val="28"/>
        </w:rPr>
        <w:t>р</w:t>
      </w:r>
      <w:proofErr w:type="gramEnd"/>
      <w:r w:rsidRPr="0052669B">
        <w:rPr>
          <w:sz w:val="28"/>
          <w:szCs w:val="28"/>
        </w:rPr>
        <w:t>ішення сіль</w:t>
      </w:r>
      <w:r w:rsidRPr="0052669B">
        <w:rPr>
          <w:b/>
          <w:sz w:val="28"/>
          <w:szCs w:val="28"/>
        </w:rPr>
        <w:t>с</w:t>
      </w:r>
      <w:r w:rsidRPr="0052669B">
        <w:rPr>
          <w:sz w:val="28"/>
          <w:szCs w:val="28"/>
        </w:rPr>
        <w:t>ької ради</w:t>
      </w:r>
    </w:p>
    <w:p w:rsidR="00133307" w:rsidRPr="0052669B" w:rsidRDefault="0052669B" w:rsidP="00133307">
      <w:pPr>
        <w:shd w:val="clear" w:color="auto" w:fill="FFFFFF"/>
        <w:jc w:val="right"/>
        <w:rPr>
          <w:sz w:val="28"/>
          <w:szCs w:val="28"/>
        </w:rPr>
      </w:pPr>
      <w:r>
        <w:rPr>
          <w:sz w:val="28"/>
          <w:szCs w:val="28"/>
        </w:rPr>
        <w:t xml:space="preserve">від  </w:t>
      </w:r>
      <w:r>
        <w:rPr>
          <w:sz w:val="28"/>
          <w:szCs w:val="28"/>
          <w:lang w:val="uk-UA"/>
        </w:rPr>
        <w:t>05.07.</w:t>
      </w:r>
      <w:r w:rsidR="00133307" w:rsidRPr="0052669B">
        <w:rPr>
          <w:sz w:val="28"/>
          <w:szCs w:val="28"/>
        </w:rPr>
        <w:t xml:space="preserve"> 2016 року</w:t>
      </w:r>
    </w:p>
    <w:p w:rsidR="00133307" w:rsidRPr="0052669B" w:rsidRDefault="00133307" w:rsidP="00133307">
      <w:pPr>
        <w:shd w:val="clear" w:color="auto" w:fill="FFFFFF"/>
        <w:jc w:val="right"/>
        <w:rPr>
          <w:sz w:val="28"/>
          <w:szCs w:val="28"/>
        </w:rPr>
      </w:pPr>
      <w:r w:rsidRPr="0052669B">
        <w:rPr>
          <w:sz w:val="28"/>
          <w:szCs w:val="28"/>
        </w:rPr>
        <w:t>«Про  затвердження ставок</w:t>
      </w:r>
    </w:p>
    <w:p w:rsidR="00133307" w:rsidRPr="0052669B" w:rsidRDefault="00133307" w:rsidP="00133307">
      <w:pPr>
        <w:shd w:val="clear" w:color="auto" w:fill="FFFFFF"/>
        <w:jc w:val="right"/>
        <w:rPr>
          <w:sz w:val="28"/>
          <w:szCs w:val="28"/>
        </w:rPr>
      </w:pPr>
      <w:r w:rsidRPr="0052669B">
        <w:rPr>
          <w:sz w:val="28"/>
          <w:szCs w:val="28"/>
        </w:rPr>
        <w:t xml:space="preserve">земельного податку на 2017 </w:t>
      </w:r>
      <w:proofErr w:type="gramStart"/>
      <w:r w:rsidRPr="0052669B">
        <w:rPr>
          <w:sz w:val="28"/>
          <w:szCs w:val="28"/>
        </w:rPr>
        <w:t>р</w:t>
      </w:r>
      <w:proofErr w:type="gramEnd"/>
      <w:r w:rsidRPr="0052669B">
        <w:rPr>
          <w:sz w:val="28"/>
          <w:szCs w:val="28"/>
        </w:rPr>
        <w:t>ік»</w:t>
      </w:r>
    </w:p>
    <w:p w:rsidR="00133307" w:rsidRPr="0052669B" w:rsidRDefault="0052669B" w:rsidP="00133307">
      <w:pPr>
        <w:shd w:val="clear" w:color="auto" w:fill="FFFFFF"/>
        <w:jc w:val="right"/>
        <w:rPr>
          <w:sz w:val="28"/>
          <w:szCs w:val="28"/>
        </w:rPr>
      </w:pPr>
      <w:r>
        <w:rPr>
          <w:sz w:val="28"/>
          <w:szCs w:val="28"/>
        </w:rPr>
        <w:t>(</w:t>
      </w:r>
      <w:r>
        <w:rPr>
          <w:sz w:val="28"/>
          <w:szCs w:val="28"/>
          <w:lang w:val="uk-UA"/>
        </w:rPr>
        <w:t>6</w:t>
      </w:r>
      <w:r>
        <w:rPr>
          <w:sz w:val="28"/>
          <w:szCs w:val="28"/>
        </w:rPr>
        <w:t>сесія</w:t>
      </w:r>
      <w:r>
        <w:rPr>
          <w:sz w:val="28"/>
          <w:szCs w:val="28"/>
          <w:lang w:val="uk-UA"/>
        </w:rPr>
        <w:t xml:space="preserve"> 7 </w:t>
      </w:r>
      <w:r w:rsidR="00133307" w:rsidRPr="0052669B">
        <w:rPr>
          <w:sz w:val="28"/>
          <w:szCs w:val="28"/>
        </w:rPr>
        <w:t xml:space="preserve"> скликання)</w:t>
      </w:r>
    </w:p>
    <w:p w:rsidR="00133307" w:rsidRPr="0052669B" w:rsidRDefault="0052669B" w:rsidP="0052669B">
      <w:pPr>
        <w:shd w:val="clear" w:color="auto" w:fill="FFFFFF"/>
        <w:rPr>
          <w:sz w:val="28"/>
          <w:szCs w:val="28"/>
        </w:rPr>
      </w:pPr>
      <w:r>
        <w:rPr>
          <w:b/>
          <w:bCs/>
          <w:sz w:val="28"/>
          <w:szCs w:val="28"/>
          <w:lang w:val="uk-UA"/>
        </w:rPr>
        <w:t xml:space="preserve">                                   </w:t>
      </w:r>
      <w:r w:rsidR="00133307" w:rsidRPr="0052669B">
        <w:rPr>
          <w:b/>
          <w:bCs/>
          <w:sz w:val="28"/>
          <w:szCs w:val="28"/>
        </w:rPr>
        <w:t xml:space="preserve">П О Л О Ж Е Н </w:t>
      </w:r>
      <w:proofErr w:type="gramStart"/>
      <w:r w:rsidR="00133307" w:rsidRPr="0052669B">
        <w:rPr>
          <w:b/>
          <w:bCs/>
          <w:sz w:val="28"/>
          <w:szCs w:val="28"/>
        </w:rPr>
        <w:t>Н</w:t>
      </w:r>
      <w:proofErr w:type="gramEnd"/>
      <w:r w:rsidR="00133307" w:rsidRPr="0052669B">
        <w:rPr>
          <w:b/>
          <w:bCs/>
          <w:sz w:val="28"/>
          <w:szCs w:val="28"/>
        </w:rPr>
        <w:t xml:space="preserve"> Я</w:t>
      </w:r>
    </w:p>
    <w:p w:rsidR="00133307" w:rsidRPr="0052669B" w:rsidRDefault="0052669B" w:rsidP="0052669B">
      <w:pPr>
        <w:shd w:val="clear" w:color="auto" w:fill="FFFFFF"/>
        <w:rPr>
          <w:sz w:val="28"/>
          <w:szCs w:val="28"/>
        </w:rPr>
      </w:pPr>
      <w:r>
        <w:rPr>
          <w:b/>
          <w:bCs/>
          <w:sz w:val="28"/>
          <w:szCs w:val="28"/>
          <w:lang w:val="uk-UA"/>
        </w:rPr>
        <w:t xml:space="preserve">                                  </w:t>
      </w:r>
      <w:r w:rsidR="00133307" w:rsidRPr="0052669B">
        <w:rPr>
          <w:b/>
          <w:bCs/>
          <w:sz w:val="28"/>
          <w:szCs w:val="28"/>
        </w:rPr>
        <w:t>про плату за землю</w:t>
      </w:r>
    </w:p>
    <w:p w:rsidR="00133307" w:rsidRDefault="0052669B" w:rsidP="0052669B">
      <w:pPr>
        <w:shd w:val="clear" w:color="auto" w:fill="FFFFFF"/>
        <w:rPr>
          <w:b/>
          <w:bCs/>
          <w:sz w:val="28"/>
          <w:szCs w:val="28"/>
          <w:lang w:val="uk-UA"/>
        </w:rPr>
      </w:pPr>
      <w:r>
        <w:rPr>
          <w:b/>
          <w:bCs/>
          <w:sz w:val="28"/>
          <w:szCs w:val="28"/>
          <w:lang w:val="uk-UA"/>
        </w:rPr>
        <w:t xml:space="preserve">                                  </w:t>
      </w:r>
      <w:r w:rsidR="00133307" w:rsidRPr="0052669B">
        <w:rPr>
          <w:b/>
          <w:bCs/>
          <w:sz w:val="28"/>
          <w:szCs w:val="28"/>
        </w:rPr>
        <w:t>(далі – Положення)</w:t>
      </w:r>
    </w:p>
    <w:p w:rsidR="0052669B" w:rsidRPr="0052669B" w:rsidRDefault="0052669B" w:rsidP="0052669B">
      <w:pPr>
        <w:shd w:val="clear" w:color="auto" w:fill="FFFFFF"/>
        <w:rPr>
          <w:sz w:val="28"/>
          <w:szCs w:val="28"/>
          <w:lang w:val="uk-UA"/>
        </w:rPr>
      </w:pPr>
    </w:p>
    <w:p w:rsidR="00133307" w:rsidRPr="0052669B" w:rsidRDefault="00133307" w:rsidP="0052669B">
      <w:pPr>
        <w:shd w:val="clear" w:color="auto" w:fill="FFFFFF"/>
        <w:rPr>
          <w:sz w:val="28"/>
          <w:szCs w:val="28"/>
        </w:rPr>
      </w:pPr>
      <w:r w:rsidRPr="0052669B">
        <w:rPr>
          <w:sz w:val="28"/>
          <w:szCs w:val="28"/>
        </w:rPr>
        <w:t> </w:t>
      </w:r>
      <w:r w:rsidRPr="0052669B">
        <w:rPr>
          <w:sz w:val="28"/>
          <w:szCs w:val="28"/>
          <w:lang w:val="uk-UA"/>
        </w:rPr>
        <w:t xml:space="preserve"> </w:t>
      </w:r>
      <w:r w:rsidRPr="0052669B">
        <w:rPr>
          <w:sz w:val="28"/>
          <w:szCs w:val="28"/>
        </w:rPr>
        <w:t> </w:t>
      </w:r>
      <w:r w:rsidR="0052669B">
        <w:rPr>
          <w:sz w:val="28"/>
          <w:szCs w:val="28"/>
          <w:lang w:val="uk-UA"/>
        </w:rPr>
        <w:t xml:space="preserve">       </w:t>
      </w:r>
      <w:r w:rsidRPr="0052669B">
        <w:rPr>
          <w:sz w:val="28"/>
          <w:szCs w:val="28"/>
          <w:lang w:val="uk-UA"/>
        </w:rPr>
        <w:t xml:space="preserve"> </w:t>
      </w:r>
      <w:r w:rsidRPr="0052669B">
        <w:rPr>
          <w:sz w:val="28"/>
          <w:szCs w:val="28"/>
        </w:rPr>
        <w:t> </w:t>
      </w:r>
      <w:r w:rsidRPr="0052669B">
        <w:rPr>
          <w:sz w:val="28"/>
          <w:szCs w:val="28"/>
          <w:lang w:val="uk-UA"/>
        </w:rPr>
        <w:t>Це Положення визначає об’єкти оподаткування,</w:t>
      </w:r>
      <w:r w:rsidR="0052669B">
        <w:rPr>
          <w:sz w:val="28"/>
          <w:szCs w:val="28"/>
          <w:lang w:val="uk-UA"/>
        </w:rPr>
        <w:t xml:space="preserve"> </w:t>
      </w:r>
      <w:r w:rsidRPr="0052669B">
        <w:rPr>
          <w:sz w:val="28"/>
          <w:szCs w:val="28"/>
          <w:lang w:val="uk-UA"/>
        </w:rPr>
        <w:t>платників податку, розміри ставок,</w:t>
      </w:r>
      <w:r w:rsidR="0052669B">
        <w:rPr>
          <w:sz w:val="28"/>
          <w:szCs w:val="28"/>
          <w:lang w:val="uk-UA"/>
        </w:rPr>
        <w:t xml:space="preserve"> </w:t>
      </w:r>
      <w:r w:rsidRPr="0052669B">
        <w:rPr>
          <w:sz w:val="28"/>
          <w:szCs w:val="28"/>
          <w:lang w:val="uk-UA"/>
        </w:rPr>
        <w:t xml:space="preserve"> </w:t>
      </w:r>
      <w:r w:rsidR="0052669B" w:rsidRPr="0052669B">
        <w:rPr>
          <w:sz w:val="28"/>
          <w:szCs w:val="28"/>
          <w:lang w:val="uk-UA"/>
        </w:rPr>
        <w:t>податковий</w:t>
      </w:r>
      <w:r w:rsidR="0052669B">
        <w:rPr>
          <w:sz w:val="28"/>
          <w:szCs w:val="28"/>
          <w:lang w:val="uk-UA"/>
        </w:rPr>
        <w:t xml:space="preserve"> </w:t>
      </w:r>
      <w:r w:rsidRPr="0052669B">
        <w:rPr>
          <w:sz w:val="28"/>
          <w:szCs w:val="28"/>
          <w:lang w:val="uk-UA"/>
        </w:rPr>
        <w:t xml:space="preserve"> період</w:t>
      </w:r>
      <w:r w:rsidR="0052669B">
        <w:rPr>
          <w:sz w:val="28"/>
          <w:szCs w:val="28"/>
          <w:lang w:val="uk-UA"/>
        </w:rPr>
        <w:t xml:space="preserve"> </w:t>
      </w:r>
      <w:r w:rsidRPr="0052669B">
        <w:rPr>
          <w:sz w:val="28"/>
          <w:szCs w:val="28"/>
          <w:lang w:val="uk-UA"/>
        </w:rPr>
        <w:t xml:space="preserve"> та інші обов’язкові елементи для справляння</w:t>
      </w:r>
      <w:r w:rsidR="0052669B">
        <w:rPr>
          <w:sz w:val="28"/>
          <w:szCs w:val="28"/>
          <w:lang w:val="uk-UA"/>
        </w:rPr>
        <w:t xml:space="preserve"> </w:t>
      </w:r>
      <w:r w:rsidRPr="0052669B">
        <w:rPr>
          <w:sz w:val="28"/>
          <w:szCs w:val="28"/>
          <w:lang w:val="uk-UA"/>
        </w:rPr>
        <w:t xml:space="preserve"> плати</w:t>
      </w:r>
      <w:r w:rsidR="0052669B">
        <w:rPr>
          <w:sz w:val="28"/>
          <w:szCs w:val="28"/>
          <w:lang w:val="uk-UA"/>
        </w:rPr>
        <w:t xml:space="preserve">  </w:t>
      </w:r>
      <w:r w:rsidR="0052669B" w:rsidRPr="0052669B">
        <w:rPr>
          <w:sz w:val="28"/>
          <w:szCs w:val="28"/>
          <w:lang w:val="uk-UA"/>
        </w:rPr>
        <w:t xml:space="preserve">за землю </w:t>
      </w:r>
      <w:r w:rsidR="0052669B">
        <w:rPr>
          <w:sz w:val="28"/>
          <w:szCs w:val="28"/>
          <w:lang w:val="uk-UA"/>
        </w:rPr>
        <w:t xml:space="preserve">по Лознянській </w:t>
      </w:r>
      <w:r w:rsidR="0052669B" w:rsidRPr="0052669B">
        <w:rPr>
          <w:sz w:val="28"/>
          <w:szCs w:val="28"/>
          <w:lang w:val="uk-UA"/>
        </w:rPr>
        <w:t xml:space="preserve">сільській раді </w:t>
      </w:r>
      <w:r w:rsidR="0052669B">
        <w:rPr>
          <w:sz w:val="28"/>
          <w:szCs w:val="28"/>
          <w:lang w:val="uk-UA"/>
        </w:rPr>
        <w:t xml:space="preserve"> Хмільницького </w:t>
      </w:r>
      <w:r w:rsidR="0052669B" w:rsidRPr="0052669B">
        <w:rPr>
          <w:sz w:val="28"/>
          <w:szCs w:val="28"/>
          <w:lang w:val="uk-UA"/>
        </w:rPr>
        <w:t xml:space="preserve"> району </w:t>
      </w:r>
      <w:r w:rsidR="0052669B">
        <w:rPr>
          <w:sz w:val="28"/>
          <w:szCs w:val="28"/>
          <w:lang w:val="uk-UA"/>
        </w:rPr>
        <w:t xml:space="preserve">Вінницької </w:t>
      </w:r>
      <w:r w:rsidRPr="0052669B">
        <w:rPr>
          <w:sz w:val="28"/>
          <w:szCs w:val="28"/>
          <w:lang w:val="uk-UA"/>
        </w:rPr>
        <w:t xml:space="preserve"> області, визначені статтею </w:t>
      </w:r>
      <w:r w:rsidRPr="0052669B">
        <w:rPr>
          <w:sz w:val="28"/>
          <w:szCs w:val="28"/>
        </w:rPr>
        <w:t>7 Податкового кодексу України.</w:t>
      </w:r>
    </w:p>
    <w:p w:rsidR="00133307" w:rsidRPr="0052669B" w:rsidRDefault="00133307" w:rsidP="0052669B">
      <w:pPr>
        <w:numPr>
          <w:ilvl w:val="0"/>
          <w:numId w:val="3"/>
        </w:numPr>
        <w:shd w:val="clear" w:color="auto" w:fill="FFFFFF"/>
        <w:spacing w:before="100" w:beforeAutospacing="1" w:after="100" w:afterAutospacing="1"/>
        <w:ind w:left="0"/>
        <w:rPr>
          <w:sz w:val="28"/>
          <w:szCs w:val="28"/>
        </w:rPr>
      </w:pPr>
      <w:r w:rsidRPr="0052669B">
        <w:rPr>
          <w:b/>
          <w:bCs/>
          <w:sz w:val="28"/>
          <w:szCs w:val="28"/>
        </w:rPr>
        <w:t>Загальні положення.</w:t>
      </w:r>
    </w:p>
    <w:p w:rsidR="00133307" w:rsidRPr="0052669B" w:rsidRDefault="00133307" w:rsidP="0052669B">
      <w:pPr>
        <w:shd w:val="clear" w:color="auto" w:fill="FFFFFF"/>
        <w:rPr>
          <w:sz w:val="28"/>
          <w:szCs w:val="28"/>
        </w:rPr>
      </w:pPr>
      <w:r w:rsidRPr="0052669B">
        <w:rPr>
          <w:sz w:val="28"/>
          <w:szCs w:val="28"/>
        </w:rPr>
        <w:t xml:space="preserve">     1.1. Плата за землю встановлюється </w:t>
      </w:r>
      <w:r w:rsidR="00A053E4">
        <w:rPr>
          <w:sz w:val="28"/>
          <w:szCs w:val="28"/>
          <w:lang w:val="uk-UA"/>
        </w:rPr>
        <w:t xml:space="preserve"> </w:t>
      </w:r>
      <w:r w:rsidRPr="0052669B">
        <w:rPr>
          <w:sz w:val="28"/>
          <w:szCs w:val="28"/>
        </w:rPr>
        <w:t xml:space="preserve">згідно </w:t>
      </w:r>
      <w:r w:rsidR="00A053E4">
        <w:rPr>
          <w:sz w:val="28"/>
          <w:szCs w:val="28"/>
          <w:lang w:val="uk-UA"/>
        </w:rPr>
        <w:t xml:space="preserve"> </w:t>
      </w:r>
      <w:r w:rsidRPr="0052669B">
        <w:rPr>
          <w:sz w:val="28"/>
          <w:szCs w:val="28"/>
        </w:rPr>
        <w:t>з Податковим кодексом України.</w:t>
      </w:r>
    </w:p>
    <w:p w:rsidR="00133307" w:rsidRPr="0052669B" w:rsidRDefault="00133307" w:rsidP="0052669B">
      <w:pPr>
        <w:shd w:val="clear" w:color="auto" w:fill="FFFFFF"/>
        <w:rPr>
          <w:sz w:val="28"/>
          <w:szCs w:val="28"/>
        </w:rPr>
      </w:pPr>
      <w:r w:rsidRPr="0052669B">
        <w:rPr>
          <w:sz w:val="28"/>
          <w:szCs w:val="28"/>
        </w:rPr>
        <w:t xml:space="preserve">     1.2. Плата за землю — обов’язковий платіж у складі податку на майно, що </w:t>
      </w:r>
      <w:proofErr w:type="gramStart"/>
      <w:r w:rsidRPr="0052669B">
        <w:rPr>
          <w:sz w:val="28"/>
          <w:szCs w:val="28"/>
        </w:rPr>
        <w:t>справляється</w:t>
      </w:r>
      <w:proofErr w:type="gramEnd"/>
      <w:r w:rsidRPr="0052669B">
        <w:rPr>
          <w:sz w:val="28"/>
          <w:szCs w:val="28"/>
        </w:rPr>
        <w:t xml:space="preserve"> у формі земельного податку та орендної плати за земельні ділянки </w:t>
      </w:r>
      <w:r w:rsidR="00A053E4">
        <w:rPr>
          <w:sz w:val="28"/>
          <w:szCs w:val="28"/>
          <w:lang w:val="uk-UA"/>
        </w:rPr>
        <w:t xml:space="preserve"> </w:t>
      </w:r>
      <w:r w:rsidRPr="0052669B">
        <w:rPr>
          <w:sz w:val="28"/>
          <w:szCs w:val="28"/>
        </w:rPr>
        <w:t>комунальної власності, і зараховується до місцевого бюджету.</w:t>
      </w:r>
    </w:p>
    <w:p w:rsidR="00133307" w:rsidRPr="0052669B" w:rsidRDefault="00133307" w:rsidP="0052669B">
      <w:pPr>
        <w:shd w:val="clear" w:color="auto" w:fill="FFFFFF"/>
        <w:rPr>
          <w:sz w:val="28"/>
          <w:szCs w:val="28"/>
        </w:rPr>
      </w:pPr>
      <w:r w:rsidRPr="0052669B">
        <w:rPr>
          <w:sz w:val="28"/>
          <w:szCs w:val="28"/>
        </w:rPr>
        <w:t xml:space="preserve">   1.3. Земельний податок – обов’язковий платіж, що </w:t>
      </w:r>
      <w:proofErr w:type="gramStart"/>
      <w:r w:rsidRPr="0052669B">
        <w:rPr>
          <w:sz w:val="28"/>
          <w:szCs w:val="28"/>
        </w:rPr>
        <w:t>справляється</w:t>
      </w:r>
      <w:proofErr w:type="gramEnd"/>
      <w:r w:rsidRPr="0052669B">
        <w:rPr>
          <w:sz w:val="28"/>
          <w:szCs w:val="28"/>
        </w:rPr>
        <w:t xml:space="preserve"> з власників земельних ділянок та земельних часток (паїв), а також постійних землекористувачів.</w:t>
      </w:r>
    </w:p>
    <w:p w:rsidR="00133307" w:rsidRPr="0052669B" w:rsidRDefault="00133307" w:rsidP="0052669B">
      <w:pPr>
        <w:shd w:val="clear" w:color="auto" w:fill="FFFFFF"/>
        <w:rPr>
          <w:sz w:val="28"/>
          <w:szCs w:val="28"/>
        </w:rPr>
      </w:pPr>
      <w:r w:rsidRPr="0052669B">
        <w:rPr>
          <w:sz w:val="28"/>
          <w:szCs w:val="28"/>
        </w:rPr>
        <w:t xml:space="preserve">   1.4. Оренда землі — це засноване на договорі строкове платне володіння і користування земельною ділянкою, необхідною орендареві для проведення </w:t>
      </w:r>
      <w:proofErr w:type="gramStart"/>
      <w:r w:rsidRPr="0052669B">
        <w:rPr>
          <w:sz w:val="28"/>
          <w:szCs w:val="28"/>
        </w:rPr>
        <w:t>п</w:t>
      </w:r>
      <w:proofErr w:type="gramEnd"/>
      <w:r w:rsidRPr="0052669B">
        <w:rPr>
          <w:sz w:val="28"/>
          <w:szCs w:val="28"/>
        </w:rPr>
        <w:t>ідприємницької та інших видів діяльності. </w:t>
      </w:r>
    </w:p>
    <w:p w:rsidR="00133307" w:rsidRPr="0052669B" w:rsidRDefault="00133307" w:rsidP="0052669B">
      <w:pPr>
        <w:numPr>
          <w:ilvl w:val="0"/>
          <w:numId w:val="4"/>
        </w:numPr>
        <w:shd w:val="clear" w:color="auto" w:fill="FFFFFF"/>
        <w:spacing w:before="100" w:beforeAutospacing="1" w:after="100" w:afterAutospacing="1"/>
        <w:ind w:left="0"/>
        <w:rPr>
          <w:sz w:val="28"/>
          <w:szCs w:val="28"/>
        </w:rPr>
      </w:pPr>
      <w:r w:rsidRPr="0052669B">
        <w:rPr>
          <w:b/>
          <w:bCs/>
          <w:sz w:val="28"/>
          <w:szCs w:val="28"/>
        </w:rPr>
        <w:t>Платники.</w:t>
      </w:r>
    </w:p>
    <w:p w:rsidR="00133307" w:rsidRPr="0052669B" w:rsidRDefault="00133307" w:rsidP="0052669B">
      <w:pPr>
        <w:shd w:val="clear" w:color="auto" w:fill="FFFFFF"/>
        <w:rPr>
          <w:sz w:val="28"/>
          <w:szCs w:val="28"/>
        </w:rPr>
      </w:pPr>
      <w:r w:rsidRPr="0052669B">
        <w:rPr>
          <w:sz w:val="28"/>
          <w:szCs w:val="28"/>
        </w:rPr>
        <w:t>    2.1. Платниками земельного податку</w:t>
      </w:r>
      <w:proofErr w:type="gramStart"/>
      <w:r w:rsidRPr="0052669B">
        <w:rPr>
          <w:sz w:val="28"/>
          <w:szCs w:val="28"/>
        </w:rPr>
        <w:t xml:space="preserve"> є:</w:t>
      </w:r>
      <w:proofErr w:type="gramEnd"/>
    </w:p>
    <w:p w:rsidR="00133307" w:rsidRPr="0052669B" w:rsidRDefault="00133307" w:rsidP="0052669B">
      <w:pPr>
        <w:numPr>
          <w:ilvl w:val="0"/>
          <w:numId w:val="5"/>
        </w:numPr>
        <w:shd w:val="clear" w:color="auto" w:fill="FFFFFF"/>
        <w:spacing w:before="100" w:beforeAutospacing="1" w:after="100" w:afterAutospacing="1"/>
        <w:ind w:left="0"/>
        <w:rPr>
          <w:sz w:val="28"/>
          <w:szCs w:val="28"/>
        </w:rPr>
      </w:pPr>
      <w:r w:rsidRPr="0052669B">
        <w:rPr>
          <w:sz w:val="28"/>
          <w:szCs w:val="28"/>
        </w:rPr>
        <w:t>власники земельних ділянок, земельних часток (паїв);</w:t>
      </w:r>
    </w:p>
    <w:p w:rsidR="00133307" w:rsidRPr="0052669B" w:rsidRDefault="00133307" w:rsidP="0052669B">
      <w:pPr>
        <w:numPr>
          <w:ilvl w:val="0"/>
          <w:numId w:val="5"/>
        </w:numPr>
        <w:shd w:val="clear" w:color="auto" w:fill="FFFFFF"/>
        <w:spacing w:before="100" w:beforeAutospacing="1" w:after="100" w:afterAutospacing="1"/>
        <w:ind w:left="0"/>
        <w:rPr>
          <w:sz w:val="28"/>
          <w:szCs w:val="28"/>
        </w:rPr>
      </w:pPr>
      <w:r w:rsidRPr="0052669B">
        <w:rPr>
          <w:sz w:val="28"/>
          <w:szCs w:val="28"/>
        </w:rPr>
        <w:t>землекористувачі.</w:t>
      </w:r>
    </w:p>
    <w:p w:rsidR="00133307" w:rsidRPr="0052669B" w:rsidRDefault="00133307" w:rsidP="0052669B">
      <w:pPr>
        <w:shd w:val="clear" w:color="auto" w:fill="FFFFFF"/>
        <w:rPr>
          <w:sz w:val="28"/>
          <w:szCs w:val="28"/>
        </w:rPr>
      </w:pPr>
      <w:r w:rsidRPr="0052669B">
        <w:rPr>
          <w:sz w:val="28"/>
          <w:szCs w:val="28"/>
        </w:rPr>
        <w:t>    2.2. Платниками орендної плати є орендарі земельних ділянок.</w:t>
      </w:r>
    </w:p>
    <w:p w:rsidR="00133307" w:rsidRPr="0052669B" w:rsidRDefault="00133307" w:rsidP="0052669B">
      <w:pPr>
        <w:numPr>
          <w:ilvl w:val="0"/>
          <w:numId w:val="6"/>
        </w:numPr>
        <w:shd w:val="clear" w:color="auto" w:fill="FFFFFF"/>
        <w:spacing w:before="100" w:beforeAutospacing="1" w:after="100" w:afterAutospacing="1"/>
        <w:ind w:left="0"/>
        <w:rPr>
          <w:sz w:val="28"/>
          <w:szCs w:val="28"/>
        </w:rPr>
      </w:pPr>
      <w:r w:rsidRPr="0052669B">
        <w:rPr>
          <w:b/>
          <w:bCs/>
          <w:sz w:val="28"/>
          <w:szCs w:val="28"/>
        </w:rPr>
        <w:t>Об’єкти оподаткування</w:t>
      </w:r>
    </w:p>
    <w:p w:rsidR="00133307" w:rsidRPr="0052669B" w:rsidRDefault="00133307" w:rsidP="0052669B">
      <w:pPr>
        <w:shd w:val="clear" w:color="auto" w:fill="FFFFFF"/>
        <w:rPr>
          <w:sz w:val="28"/>
          <w:szCs w:val="28"/>
        </w:rPr>
      </w:pPr>
      <w:r w:rsidRPr="0052669B">
        <w:rPr>
          <w:sz w:val="28"/>
          <w:szCs w:val="28"/>
        </w:rPr>
        <w:t>     3.1. Об’єктами оподаткування земельним податком</w:t>
      </w:r>
      <w:proofErr w:type="gramStart"/>
      <w:r w:rsidRPr="0052669B">
        <w:rPr>
          <w:sz w:val="28"/>
          <w:szCs w:val="28"/>
        </w:rPr>
        <w:t xml:space="preserve"> є:</w:t>
      </w:r>
      <w:proofErr w:type="gramEnd"/>
    </w:p>
    <w:p w:rsidR="00133307" w:rsidRPr="0052669B" w:rsidRDefault="00133307" w:rsidP="0052669B">
      <w:pPr>
        <w:shd w:val="clear" w:color="auto" w:fill="FFFFFF"/>
        <w:rPr>
          <w:sz w:val="28"/>
          <w:szCs w:val="28"/>
        </w:rPr>
      </w:pPr>
      <w:r w:rsidRPr="0052669B">
        <w:rPr>
          <w:sz w:val="28"/>
          <w:szCs w:val="28"/>
        </w:rPr>
        <w:t>          3.1.1. земельні ділянки, які перебувають у власності або користуванні;</w:t>
      </w:r>
    </w:p>
    <w:p w:rsidR="00133307" w:rsidRPr="0052669B" w:rsidRDefault="00133307" w:rsidP="0052669B">
      <w:pPr>
        <w:shd w:val="clear" w:color="auto" w:fill="FFFFFF"/>
        <w:rPr>
          <w:sz w:val="28"/>
          <w:szCs w:val="28"/>
        </w:rPr>
      </w:pPr>
      <w:r w:rsidRPr="0052669B">
        <w:rPr>
          <w:sz w:val="28"/>
          <w:szCs w:val="28"/>
        </w:rPr>
        <w:t>          3.1.2. земельні частки (паї), які перебувають у власності.</w:t>
      </w:r>
    </w:p>
    <w:p w:rsidR="00133307" w:rsidRPr="0052669B" w:rsidRDefault="00133307" w:rsidP="0052669B">
      <w:pPr>
        <w:shd w:val="clear" w:color="auto" w:fill="FFFFFF"/>
        <w:rPr>
          <w:sz w:val="28"/>
          <w:szCs w:val="28"/>
        </w:rPr>
      </w:pPr>
      <w:r w:rsidRPr="0052669B">
        <w:rPr>
          <w:sz w:val="28"/>
          <w:szCs w:val="28"/>
        </w:rPr>
        <w:t>    3.2. Об’єктом оподаткування орендною платою є земельна ділянка</w:t>
      </w:r>
      <w:proofErr w:type="gramStart"/>
      <w:r w:rsidRPr="0052669B">
        <w:rPr>
          <w:sz w:val="28"/>
          <w:szCs w:val="28"/>
        </w:rPr>
        <w:t>,н</w:t>
      </w:r>
      <w:proofErr w:type="gramEnd"/>
      <w:r w:rsidRPr="0052669B">
        <w:rPr>
          <w:sz w:val="28"/>
          <w:szCs w:val="28"/>
        </w:rPr>
        <w:t>адана в оренду.</w:t>
      </w:r>
    </w:p>
    <w:p w:rsidR="00133307" w:rsidRPr="0052669B" w:rsidRDefault="00133307" w:rsidP="0052669B">
      <w:pPr>
        <w:numPr>
          <w:ilvl w:val="0"/>
          <w:numId w:val="7"/>
        </w:numPr>
        <w:shd w:val="clear" w:color="auto" w:fill="FFFFFF"/>
        <w:spacing w:before="100" w:beforeAutospacing="1" w:after="100" w:afterAutospacing="1"/>
        <w:ind w:left="0"/>
        <w:rPr>
          <w:sz w:val="28"/>
          <w:szCs w:val="28"/>
        </w:rPr>
      </w:pPr>
      <w:r w:rsidRPr="0052669B">
        <w:rPr>
          <w:b/>
          <w:bCs/>
          <w:sz w:val="28"/>
          <w:szCs w:val="28"/>
        </w:rPr>
        <w:lastRenderedPageBreak/>
        <w:t>База оподаткування</w:t>
      </w:r>
    </w:p>
    <w:p w:rsidR="00133307" w:rsidRPr="0052669B" w:rsidRDefault="00133307" w:rsidP="0052669B">
      <w:pPr>
        <w:shd w:val="clear" w:color="auto" w:fill="FFFFFF"/>
        <w:rPr>
          <w:sz w:val="28"/>
          <w:szCs w:val="28"/>
        </w:rPr>
      </w:pPr>
      <w:r w:rsidRPr="0052669B">
        <w:rPr>
          <w:sz w:val="28"/>
          <w:szCs w:val="28"/>
        </w:rPr>
        <w:t>    4.1. Базою оподаткування земельним податком</w:t>
      </w:r>
      <w:proofErr w:type="gramStart"/>
      <w:r w:rsidRPr="0052669B">
        <w:rPr>
          <w:sz w:val="28"/>
          <w:szCs w:val="28"/>
        </w:rPr>
        <w:t xml:space="preserve"> є:</w:t>
      </w:r>
      <w:proofErr w:type="gramEnd"/>
    </w:p>
    <w:p w:rsidR="00133307" w:rsidRPr="0052669B" w:rsidRDefault="000B567B" w:rsidP="0052669B">
      <w:pPr>
        <w:shd w:val="clear" w:color="auto" w:fill="FFFFFF"/>
        <w:rPr>
          <w:sz w:val="28"/>
          <w:szCs w:val="28"/>
        </w:rPr>
      </w:pPr>
      <w:r>
        <w:rPr>
          <w:sz w:val="28"/>
          <w:szCs w:val="28"/>
        </w:rPr>
        <w:t>     </w:t>
      </w:r>
      <w:r w:rsidR="00133307" w:rsidRPr="0052669B">
        <w:rPr>
          <w:sz w:val="28"/>
          <w:szCs w:val="28"/>
        </w:rPr>
        <w:t xml:space="preserve">4.1.1. </w:t>
      </w:r>
      <w:proofErr w:type="gramStart"/>
      <w:r w:rsidR="00133307" w:rsidRPr="0052669B">
        <w:rPr>
          <w:sz w:val="28"/>
          <w:szCs w:val="28"/>
        </w:rPr>
        <w:t>нормативна</w:t>
      </w:r>
      <w:proofErr w:type="gramEnd"/>
      <w:r w:rsidR="00133307" w:rsidRPr="0052669B">
        <w:rPr>
          <w:sz w:val="28"/>
          <w:szCs w:val="28"/>
        </w:rPr>
        <w:t xml:space="preserve"> грошова оцінка земельних ділянок з урахуванням коефіцієнта індексації, визначеного відповідно до порядку, встановленого цим Положенням;</w:t>
      </w:r>
    </w:p>
    <w:p w:rsidR="00133307" w:rsidRPr="0052669B" w:rsidRDefault="000B567B" w:rsidP="0052669B">
      <w:pPr>
        <w:shd w:val="clear" w:color="auto" w:fill="FFFFFF"/>
        <w:rPr>
          <w:sz w:val="28"/>
          <w:szCs w:val="28"/>
        </w:rPr>
      </w:pPr>
      <w:r>
        <w:rPr>
          <w:sz w:val="28"/>
          <w:szCs w:val="28"/>
        </w:rPr>
        <w:t xml:space="preserve">    </w:t>
      </w:r>
      <w:r w:rsidR="00133307" w:rsidRPr="0052669B">
        <w:rPr>
          <w:sz w:val="28"/>
          <w:szCs w:val="28"/>
        </w:rPr>
        <w:t>4.1.2. площа земельних ділянок, нормативну грошову оцінку яких не проведено.</w:t>
      </w:r>
    </w:p>
    <w:p w:rsidR="00133307" w:rsidRPr="00A053E4" w:rsidRDefault="00133307" w:rsidP="0052669B">
      <w:pPr>
        <w:numPr>
          <w:ilvl w:val="0"/>
          <w:numId w:val="8"/>
        </w:numPr>
        <w:shd w:val="clear" w:color="auto" w:fill="FFFFFF"/>
        <w:spacing w:before="100" w:beforeAutospacing="1" w:after="100" w:afterAutospacing="1"/>
        <w:ind w:left="0"/>
        <w:rPr>
          <w:sz w:val="28"/>
          <w:szCs w:val="28"/>
        </w:rPr>
      </w:pPr>
      <w:r w:rsidRPr="0052669B">
        <w:rPr>
          <w:b/>
          <w:bCs/>
          <w:sz w:val="28"/>
          <w:szCs w:val="28"/>
        </w:rPr>
        <w:t>Ставки.</w:t>
      </w:r>
    </w:p>
    <w:p w:rsidR="00A053E4" w:rsidRPr="00A053E4" w:rsidRDefault="00A053E4" w:rsidP="00A053E4">
      <w:pPr>
        <w:pStyle w:val="a6"/>
        <w:numPr>
          <w:ilvl w:val="1"/>
          <w:numId w:val="18"/>
        </w:numPr>
        <w:jc w:val="both"/>
        <w:rPr>
          <w:sz w:val="28"/>
          <w:szCs w:val="28"/>
        </w:rPr>
      </w:pPr>
      <w:r>
        <w:rPr>
          <w:sz w:val="28"/>
          <w:szCs w:val="28"/>
          <w:lang w:val="uk-UA"/>
        </w:rPr>
        <w:t xml:space="preserve">. </w:t>
      </w:r>
      <w:r w:rsidRPr="00A053E4">
        <w:rPr>
          <w:sz w:val="28"/>
          <w:szCs w:val="28"/>
        </w:rPr>
        <w:t>Встановити ставку податку за земельні ділянки в межах населених пунктів</w:t>
      </w:r>
      <w:r w:rsidRPr="00A053E4">
        <w:rPr>
          <w:sz w:val="28"/>
          <w:szCs w:val="28"/>
          <w:lang w:val="uk-UA"/>
        </w:rPr>
        <w:t xml:space="preserve"> Лознянської </w:t>
      </w:r>
      <w:r w:rsidRPr="00A053E4">
        <w:rPr>
          <w:sz w:val="28"/>
          <w:szCs w:val="28"/>
        </w:rPr>
        <w:t xml:space="preserve"> сільської ради</w:t>
      </w:r>
      <w:r w:rsidRPr="00A053E4">
        <w:rPr>
          <w:sz w:val="28"/>
          <w:szCs w:val="28"/>
          <w:lang w:val="uk-UA"/>
        </w:rPr>
        <w:t xml:space="preserve"> (</w:t>
      </w:r>
      <w:proofErr w:type="gramStart"/>
      <w:r w:rsidRPr="00A053E4">
        <w:rPr>
          <w:sz w:val="28"/>
          <w:szCs w:val="28"/>
          <w:lang w:val="uk-UA"/>
        </w:rPr>
        <w:t>п</w:t>
      </w:r>
      <w:proofErr w:type="gramEnd"/>
      <w:r w:rsidRPr="00A053E4">
        <w:rPr>
          <w:sz w:val="28"/>
          <w:szCs w:val="28"/>
          <w:lang w:val="uk-UA"/>
        </w:rPr>
        <w:t xml:space="preserve">ід житловою забудовою)  </w:t>
      </w:r>
      <w:r w:rsidRPr="00A053E4">
        <w:rPr>
          <w:sz w:val="28"/>
          <w:szCs w:val="28"/>
        </w:rPr>
        <w:t>в</w:t>
      </w:r>
      <w:r w:rsidRPr="00A053E4">
        <w:rPr>
          <w:sz w:val="28"/>
          <w:szCs w:val="28"/>
          <w:lang w:val="uk-UA"/>
        </w:rPr>
        <w:t xml:space="preserve"> розмірі 0,1% від їх </w:t>
      </w:r>
      <w:r w:rsidRPr="00A053E4">
        <w:rPr>
          <w:sz w:val="28"/>
          <w:szCs w:val="28"/>
        </w:rPr>
        <w:t>нормативн</w:t>
      </w:r>
      <w:r w:rsidRPr="00A053E4">
        <w:rPr>
          <w:sz w:val="28"/>
          <w:szCs w:val="28"/>
          <w:lang w:val="uk-UA"/>
        </w:rPr>
        <w:t xml:space="preserve">ої </w:t>
      </w:r>
      <w:r w:rsidRPr="00A053E4">
        <w:rPr>
          <w:sz w:val="28"/>
          <w:szCs w:val="28"/>
        </w:rPr>
        <w:t xml:space="preserve"> грошов</w:t>
      </w:r>
      <w:r w:rsidRPr="00A053E4">
        <w:rPr>
          <w:sz w:val="28"/>
          <w:szCs w:val="28"/>
          <w:lang w:val="uk-UA"/>
        </w:rPr>
        <w:t xml:space="preserve">ої </w:t>
      </w:r>
      <w:r w:rsidRPr="00A053E4">
        <w:rPr>
          <w:sz w:val="28"/>
          <w:szCs w:val="28"/>
        </w:rPr>
        <w:t>оцінк</w:t>
      </w:r>
      <w:r w:rsidRPr="00A053E4">
        <w:rPr>
          <w:sz w:val="28"/>
          <w:szCs w:val="28"/>
          <w:lang w:val="uk-UA"/>
        </w:rPr>
        <w:t>и</w:t>
      </w:r>
      <w:r w:rsidR="00214FCE">
        <w:rPr>
          <w:sz w:val="28"/>
          <w:szCs w:val="28"/>
          <w:lang w:val="uk-UA"/>
        </w:rPr>
        <w:t xml:space="preserve"> населених пунктів</w:t>
      </w:r>
      <w:r w:rsidRPr="00A053E4">
        <w:rPr>
          <w:sz w:val="28"/>
          <w:szCs w:val="28"/>
          <w:lang w:val="uk-UA"/>
        </w:rPr>
        <w:t>.</w:t>
      </w:r>
    </w:p>
    <w:p w:rsidR="00A053E4" w:rsidRPr="00A053E4" w:rsidRDefault="00A053E4" w:rsidP="00A053E4">
      <w:pPr>
        <w:pStyle w:val="a6"/>
        <w:numPr>
          <w:ilvl w:val="1"/>
          <w:numId w:val="18"/>
        </w:numPr>
        <w:jc w:val="both"/>
        <w:rPr>
          <w:sz w:val="28"/>
          <w:szCs w:val="28"/>
          <w:lang w:val="uk-UA"/>
        </w:rPr>
      </w:pPr>
      <w:r>
        <w:rPr>
          <w:sz w:val="28"/>
          <w:szCs w:val="28"/>
          <w:lang w:val="uk-UA"/>
        </w:rPr>
        <w:t>.</w:t>
      </w:r>
      <w:r w:rsidRPr="00A053E4">
        <w:rPr>
          <w:sz w:val="28"/>
          <w:szCs w:val="28"/>
          <w:lang w:val="uk-UA"/>
        </w:rPr>
        <w:t>Встановити ставку податку за сільськогосподарські угіддя в межах</w:t>
      </w:r>
    </w:p>
    <w:p w:rsidR="00A053E4" w:rsidRDefault="00A053E4" w:rsidP="00A053E4">
      <w:pPr>
        <w:jc w:val="both"/>
        <w:rPr>
          <w:sz w:val="28"/>
          <w:szCs w:val="28"/>
          <w:lang w:val="uk-UA"/>
        </w:rPr>
      </w:pPr>
      <w:r>
        <w:rPr>
          <w:sz w:val="28"/>
          <w:szCs w:val="28"/>
          <w:lang w:val="uk-UA"/>
        </w:rPr>
        <w:t xml:space="preserve">    населених пунктів  Лознянської сільської ради в розмірі 0,1% від</w:t>
      </w:r>
    </w:p>
    <w:p w:rsidR="00A053E4" w:rsidRDefault="00A053E4" w:rsidP="00A053E4">
      <w:pPr>
        <w:jc w:val="both"/>
        <w:rPr>
          <w:sz w:val="28"/>
          <w:szCs w:val="28"/>
        </w:rPr>
      </w:pPr>
      <w:r>
        <w:rPr>
          <w:sz w:val="28"/>
          <w:szCs w:val="28"/>
          <w:lang w:val="uk-UA"/>
        </w:rPr>
        <w:t xml:space="preserve">     їх нормативної грошової оцінки </w:t>
      </w:r>
      <w:r w:rsidR="00214FCE">
        <w:rPr>
          <w:sz w:val="28"/>
          <w:szCs w:val="28"/>
          <w:lang w:val="uk-UA"/>
        </w:rPr>
        <w:t>населених пунктів</w:t>
      </w:r>
      <w:r>
        <w:rPr>
          <w:sz w:val="28"/>
          <w:szCs w:val="28"/>
          <w:lang w:val="uk-UA"/>
        </w:rPr>
        <w:t>.</w:t>
      </w:r>
    </w:p>
    <w:p w:rsidR="00A053E4" w:rsidRDefault="00A053E4" w:rsidP="00A053E4">
      <w:pPr>
        <w:jc w:val="both"/>
        <w:rPr>
          <w:sz w:val="28"/>
          <w:szCs w:val="28"/>
          <w:lang w:val="uk-UA"/>
        </w:rPr>
      </w:pPr>
      <w:r>
        <w:rPr>
          <w:sz w:val="28"/>
          <w:szCs w:val="28"/>
          <w:lang w:val="uk-UA"/>
        </w:rPr>
        <w:t>5.3.</w:t>
      </w:r>
      <w:r>
        <w:rPr>
          <w:sz w:val="28"/>
          <w:szCs w:val="28"/>
          <w:lang w:val="uk-UA"/>
        </w:rPr>
        <w:t xml:space="preserve"> Встановити ставку податку за земельні ділянки за межами</w:t>
      </w:r>
    </w:p>
    <w:p w:rsidR="00A053E4" w:rsidRDefault="00A053E4" w:rsidP="00A053E4">
      <w:pPr>
        <w:jc w:val="both"/>
        <w:rPr>
          <w:sz w:val="28"/>
          <w:szCs w:val="28"/>
          <w:lang w:val="uk-UA"/>
        </w:rPr>
      </w:pPr>
      <w:r>
        <w:rPr>
          <w:sz w:val="28"/>
          <w:szCs w:val="28"/>
          <w:lang w:val="uk-UA"/>
        </w:rPr>
        <w:t>населених пунктів нормативну грошову оцінку яких не проведено в</w:t>
      </w:r>
    </w:p>
    <w:p w:rsidR="00A053E4" w:rsidRDefault="00A053E4" w:rsidP="00A053E4">
      <w:pPr>
        <w:jc w:val="both"/>
        <w:rPr>
          <w:sz w:val="28"/>
          <w:szCs w:val="28"/>
          <w:lang w:val="uk-UA"/>
        </w:rPr>
      </w:pPr>
      <w:r>
        <w:rPr>
          <w:sz w:val="28"/>
          <w:szCs w:val="28"/>
          <w:lang w:val="uk-UA"/>
        </w:rPr>
        <w:t>розмірі 1,0 % від нормативної грошової оцінки одиниці площі ріллі по</w:t>
      </w:r>
    </w:p>
    <w:p w:rsidR="00A053E4" w:rsidRDefault="00A053E4" w:rsidP="00A053E4">
      <w:pPr>
        <w:jc w:val="both"/>
        <w:rPr>
          <w:sz w:val="28"/>
          <w:szCs w:val="28"/>
          <w:lang w:val="uk-UA"/>
        </w:rPr>
      </w:pPr>
      <w:r>
        <w:rPr>
          <w:sz w:val="28"/>
          <w:szCs w:val="28"/>
          <w:lang w:val="uk-UA"/>
        </w:rPr>
        <w:t>області.</w:t>
      </w:r>
    </w:p>
    <w:p w:rsidR="00A053E4" w:rsidRDefault="00A053E4" w:rsidP="00A053E4">
      <w:pPr>
        <w:jc w:val="both"/>
        <w:rPr>
          <w:sz w:val="28"/>
          <w:szCs w:val="28"/>
          <w:lang w:val="uk-UA"/>
        </w:rPr>
      </w:pPr>
      <w:r>
        <w:rPr>
          <w:sz w:val="28"/>
          <w:szCs w:val="28"/>
          <w:lang w:val="uk-UA"/>
        </w:rPr>
        <w:t>5.4</w:t>
      </w:r>
      <w:r>
        <w:rPr>
          <w:sz w:val="28"/>
          <w:szCs w:val="28"/>
          <w:lang w:val="uk-UA"/>
        </w:rPr>
        <w:t xml:space="preserve"> Встановити ставку податку за земельні ділянки за межами</w:t>
      </w:r>
    </w:p>
    <w:p w:rsidR="00A053E4" w:rsidRDefault="00A053E4" w:rsidP="00A053E4">
      <w:pPr>
        <w:jc w:val="both"/>
        <w:rPr>
          <w:sz w:val="28"/>
          <w:szCs w:val="28"/>
          <w:lang w:val="uk-UA"/>
        </w:rPr>
      </w:pPr>
      <w:r>
        <w:rPr>
          <w:sz w:val="28"/>
          <w:szCs w:val="28"/>
          <w:lang w:val="uk-UA"/>
        </w:rPr>
        <w:t>населених пунктів нормативну грошову оцінку яких проведено (для ведення особистого селянського господарства та для ведення товарного</w:t>
      </w:r>
    </w:p>
    <w:p w:rsidR="00A053E4" w:rsidRDefault="00A053E4" w:rsidP="00A053E4">
      <w:pPr>
        <w:jc w:val="both"/>
        <w:rPr>
          <w:sz w:val="28"/>
          <w:szCs w:val="28"/>
          <w:lang w:val="uk-UA"/>
        </w:rPr>
      </w:pPr>
      <w:r>
        <w:rPr>
          <w:sz w:val="28"/>
          <w:szCs w:val="28"/>
          <w:lang w:val="uk-UA"/>
        </w:rPr>
        <w:t>сільськогосподарського виробництва) в розмірі 0,2% від нормативної грошової оцінки.</w:t>
      </w:r>
    </w:p>
    <w:p w:rsidR="00A053E4" w:rsidRDefault="00A053E4" w:rsidP="00A053E4">
      <w:pPr>
        <w:jc w:val="both"/>
        <w:rPr>
          <w:sz w:val="28"/>
          <w:szCs w:val="28"/>
          <w:lang w:val="uk-UA"/>
        </w:rPr>
      </w:pPr>
      <w:r>
        <w:rPr>
          <w:sz w:val="28"/>
          <w:szCs w:val="28"/>
          <w:lang w:val="uk-UA"/>
        </w:rPr>
        <w:t>5</w:t>
      </w:r>
      <w:r w:rsidR="00214FCE">
        <w:rPr>
          <w:sz w:val="28"/>
          <w:szCs w:val="28"/>
          <w:lang w:val="uk-UA"/>
        </w:rPr>
        <w:t>.5</w:t>
      </w:r>
      <w:r>
        <w:rPr>
          <w:sz w:val="28"/>
          <w:szCs w:val="28"/>
          <w:lang w:val="uk-UA"/>
        </w:rPr>
        <w:t xml:space="preserve"> . Встановити ставку податку за земельні ділянки, які перебувають у</w:t>
      </w:r>
    </w:p>
    <w:p w:rsidR="00A053E4" w:rsidRDefault="00A053E4" w:rsidP="00A053E4">
      <w:pPr>
        <w:jc w:val="both"/>
        <w:rPr>
          <w:sz w:val="28"/>
          <w:szCs w:val="28"/>
          <w:lang w:val="uk-UA"/>
        </w:rPr>
      </w:pPr>
      <w:r>
        <w:rPr>
          <w:sz w:val="28"/>
          <w:szCs w:val="28"/>
          <w:lang w:val="uk-UA"/>
        </w:rPr>
        <w:t>постійному користуванні суб’єктів господарювання (крім державної та</w:t>
      </w:r>
    </w:p>
    <w:p w:rsidR="00A053E4" w:rsidRDefault="00A053E4" w:rsidP="00A053E4">
      <w:pPr>
        <w:jc w:val="both"/>
        <w:rPr>
          <w:sz w:val="28"/>
          <w:szCs w:val="28"/>
          <w:lang w:val="uk-UA"/>
        </w:rPr>
      </w:pPr>
      <w:r>
        <w:rPr>
          <w:sz w:val="28"/>
          <w:szCs w:val="28"/>
          <w:lang w:val="uk-UA"/>
        </w:rPr>
        <w:t>комунальної форми власності) у розмірі 4,0 % від їх нормативної</w:t>
      </w:r>
    </w:p>
    <w:p w:rsidR="00A053E4" w:rsidRDefault="00A053E4" w:rsidP="00A053E4">
      <w:pPr>
        <w:jc w:val="both"/>
        <w:rPr>
          <w:sz w:val="28"/>
          <w:szCs w:val="28"/>
          <w:lang w:val="uk-UA"/>
        </w:rPr>
      </w:pPr>
      <w:r>
        <w:rPr>
          <w:sz w:val="28"/>
          <w:szCs w:val="28"/>
          <w:lang w:val="uk-UA"/>
        </w:rPr>
        <w:t>грошової оцінки; за землі промисловості, зв’язку, транспорту встановити ставку податку у розмірі 1,0  %  від їх нормативної грошової оцінки одиниці площі ріллі по області.</w:t>
      </w:r>
    </w:p>
    <w:p w:rsidR="00A053E4" w:rsidRPr="00A053E4" w:rsidRDefault="00A053E4" w:rsidP="0052669B">
      <w:pPr>
        <w:shd w:val="clear" w:color="auto" w:fill="FFFFFF"/>
        <w:rPr>
          <w:sz w:val="28"/>
          <w:szCs w:val="28"/>
          <w:lang w:val="uk-UA"/>
        </w:rPr>
      </w:pPr>
    </w:p>
    <w:p w:rsidR="00133307" w:rsidRPr="00214FCE" w:rsidRDefault="00133307" w:rsidP="00214FCE">
      <w:pPr>
        <w:pStyle w:val="a6"/>
        <w:numPr>
          <w:ilvl w:val="0"/>
          <w:numId w:val="8"/>
        </w:numPr>
        <w:shd w:val="clear" w:color="auto" w:fill="FFFFFF"/>
        <w:rPr>
          <w:b/>
          <w:bCs/>
          <w:sz w:val="28"/>
          <w:szCs w:val="28"/>
          <w:lang w:val="uk-UA"/>
        </w:rPr>
      </w:pPr>
      <w:proofErr w:type="gramStart"/>
      <w:r w:rsidRPr="00214FCE">
        <w:rPr>
          <w:b/>
          <w:bCs/>
          <w:sz w:val="28"/>
          <w:szCs w:val="28"/>
        </w:rPr>
        <w:t>П</w:t>
      </w:r>
      <w:proofErr w:type="gramEnd"/>
      <w:r w:rsidRPr="00214FCE">
        <w:rPr>
          <w:b/>
          <w:bCs/>
          <w:sz w:val="28"/>
          <w:szCs w:val="28"/>
        </w:rPr>
        <w:t>ільги щодо сплати земельного податку для фізичних осіб.</w:t>
      </w:r>
    </w:p>
    <w:p w:rsidR="00214FCE" w:rsidRPr="00214FCE" w:rsidRDefault="00214FCE" w:rsidP="00A053E4">
      <w:pPr>
        <w:shd w:val="clear" w:color="auto" w:fill="FFFFFF"/>
        <w:rPr>
          <w:sz w:val="28"/>
          <w:szCs w:val="28"/>
          <w:lang w:val="uk-UA"/>
        </w:rPr>
      </w:pPr>
    </w:p>
    <w:p w:rsidR="00133307" w:rsidRPr="0052669B" w:rsidRDefault="00133307" w:rsidP="0052669B">
      <w:pPr>
        <w:shd w:val="clear" w:color="auto" w:fill="FFFFFF"/>
        <w:rPr>
          <w:sz w:val="28"/>
          <w:szCs w:val="28"/>
        </w:rPr>
      </w:pPr>
      <w:r w:rsidRPr="0052669B">
        <w:rPr>
          <w:sz w:val="28"/>
          <w:szCs w:val="28"/>
        </w:rPr>
        <w:t>     6.1. Від сплати земельного податку звільняються:</w:t>
      </w:r>
    </w:p>
    <w:p w:rsidR="00133307" w:rsidRPr="0052669B" w:rsidRDefault="00133307" w:rsidP="0052669B">
      <w:pPr>
        <w:shd w:val="clear" w:color="auto" w:fill="FFFFFF"/>
        <w:rPr>
          <w:sz w:val="28"/>
          <w:szCs w:val="28"/>
        </w:rPr>
      </w:pPr>
      <w:r w:rsidRPr="0052669B">
        <w:rPr>
          <w:sz w:val="28"/>
          <w:szCs w:val="28"/>
        </w:rPr>
        <w:t>         — інваліди першої і другої групи;</w:t>
      </w:r>
    </w:p>
    <w:p w:rsidR="00133307" w:rsidRPr="0052669B" w:rsidRDefault="00133307" w:rsidP="0052669B">
      <w:pPr>
        <w:shd w:val="clear" w:color="auto" w:fill="FFFFFF"/>
        <w:rPr>
          <w:sz w:val="28"/>
          <w:szCs w:val="28"/>
        </w:rPr>
      </w:pPr>
      <w:r w:rsidRPr="0052669B">
        <w:rPr>
          <w:sz w:val="28"/>
          <w:szCs w:val="28"/>
        </w:rPr>
        <w:t>        — фізичні особи, які виховують трьох і більше дітей віком до 18 рокі</w:t>
      </w:r>
      <w:proofErr w:type="gramStart"/>
      <w:r w:rsidRPr="0052669B">
        <w:rPr>
          <w:sz w:val="28"/>
          <w:szCs w:val="28"/>
        </w:rPr>
        <w:t>в</w:t>
      </w:r>
      <w:proofErr w:type="gramEnd"/>
      <w:r w:rsidRPr="0052669B">
        <w:rPr>
          <w:sz w:val="28"/>
          <w:szCs w:val="28"/>
        </w:rPr>
        <w:t>;</w:t>
      </w:r>
    </w:p>
    <w:p w:rsidR="00133307" w:rsidRPr="0052669B" w:rsidRDefault="00133307" w:rsidP="0052669B">
      <w:pPr>
        <w:shd w:val="clear" w:color="auto" w:fill="FFFFFF"/>
        <w:rPr>
          <w:sz w:val="28"/>
          <w:szCs w:val="28"/>
        </w:rPr>
      </w:pPr>
      <w:r w:rsidRPr="0052669B">
        <w:rPr>
          <w:sz w:val="28"/>
          <w:szCs w:val="28"/>
        </w:rPr>
        <w:t>        — пенсіонери (</w:t>
      </w:r>
      <w:proofErr w:type="gramStart"/>
      <w:r w:rsidRPr="0052669B">
        <w:rPr>
          <w:sz w:val="28"/>
          <w:szCs w:val="28"/>
        </w:rPr>
        <w:t>за</w:t>
      </w:r>
      <w:proofErr w:type="gramEnd"/>
      <w:r w:rsidRPr="0052669B">
        <w:rPr>
          <w:sz w:val="28"/>
          <w:szCs w:val="28"/>
        </w:rPr>
        <w:t xml:space="preserve"> віком);</w:t>
      </w:r>
    </w:p>
    <w:p w:rsidR="00133307" w:rsidRPr="0052669B" w:rsidRDefault="00133307" w:rsidP="0052669B">
      <w:pPr>
        <w:shd w:val="clear" w:color="auto" w:fill="FFFFFF"/>
        <w:rPr>
          <w:sz w:val="28"/>
          <w:szCs w:val="28"/>
        </w:rPr>
      </w:pPr>
      <w:r w:rsidRPr="0052669B">
        <w:rPr>
          <w:sz w:val="28"/>
          <w:szCs w:val="28"/>
        </w:rPr>
        <w:t xml:space="preserve">       — ветерани війни та особи, на яких поширюється дія Закону України “Про статус ветеранів </w:t>
      </w:r>
      <w:proofErr w:type="gramStart"/>
      <w:r w:rsidRPr="0052669B">
        <w:rPr>
          <w:sz w:val="28"/>
          <w:szCs w:val="28"/>
        </w:rPr>
        <w:t>в</w:t>
      </w:r>
      <w:proofErr w:type="gramEnd"/>
      <w:r w:rsidRPr="0052669B">
        <w:rPr>
          <w:sz w:val="28"/>
          <w:szCs w:val="28"/>
        </w:rPr>
        <w:t>ійни, гарантії їх соціального захисту”;</w:t>
      </w:r>
    </w:p>
    <w:p w:rsidR="00133307" w:rsidRPr="0052669B" w:rsidRDefault="00133307" w:rsidP="0052669B">
      <w:pPr>
        <w:shd w:val="clear" w:color="auto" w:fill="FFFFFF"/>
        <w:rPr>
          <w:sz w:val="28"/>
          <w:szCs w:val="28"/>
        </w:rPr>
      </w:pPr>
      <w:r w:rsidRPr="0052669B">
        <w:rPr>
          <w:sz w:val="28"/>
          <w:szCs w:val="28"/>
        </w:rPr>
        <w:t>       — фізичні особи, визнані законом особами, які постраждали внаслідок Чорнобильської катастрофи. </w:t>
      </w:r>
    </w:p>
    <w:p w:rsidR="00133307" w:rsidRPr="0052669B" w:rsidRDefault="00133307" w:rsidP="0052669B">
      <w:pPr>
        <w:shd w:val="clear" w:color="auto" w:fill="FFFFFF"/>
        <w:rPr>
          <w:sz w:val="28"/>
          <w:szCs w:val="28"/>
        </w:rPr>
      </w:pPr>
      <w:r w:rsidRPr="0052669B">
        <w:rPr>
          <w:sz w:val="28"/>
          <w:szCs w:val="28"/>
        </w:rPr>
        <w:t xml:space="preserve">    </w:t>
      </w:r>
      <w:r w:rsidR="000B567B">
        <w:rPr>
          <w:sz w:val="28"/>
          <w:szCs w:val="28"/>
          <w:lang w:val="uk-UA"/>
        </w:rPr>
        <w:t xml:space="preserve"> </w:t>
      </w:r>
      <w:r w:rsidRPr="0052669B">
        <w:rPr>
          <w:sz w:val="28"/>
          <w:szCs w:val="28"/>
        </w:rPr>
        <w:t xml:space="preserve"> 6.2. Звільнення від сплати податку за земельні ділянки, передбачене для відповідної категорії фізичних осіб </w:t>
      </w:r>
      <w:proofErr w:type="gramStart"/>
      <w:r w:rsidRPr="0052669B">
        <w:rPr>
          <w:sz w:val="28"/>
          <w:szCs w:val="28"/>
        </w:rPr>
        <w:t>п</w:t>
      </w:r>
      <w:proofErr w:type="gramEnd"/>
      <w:r w:rsidRPr="0052669B">
        <w:rPr>
          <w:sz w:val="28"/>
          <w:szCs w:val="28"/>
        </w:rPr>
        <w:t xml:space="preserve">ідпунктом 6.1 цього Положення, </w:t>
      </w:r>
      <w:r w:rsidRPr="0052669B">
        <w:rPr>
          <w:sz w:val="28"/>
          <w:szCs w:val="28"/>
        </w:rPr>
        <w:lastRenderedPageBreak/>
        <w:t xml:space="preserve">поширюється на одну земельну ділянку за кожним видом використання </w:t>
      </w:r>
      <w:r w:rsidR="00A053E4">
        <w:rPr>
          <w:sz w:val="28"/>
          <w:szCs w:val="28"/>
          <w:lang w:val="uk-UA"/>
        </w:rPr>
        <w:t xml:space="preserve"> </w:t>
      </w:r>
      <w:r w:rsidRPr="0052669B">
        <w:rPr>
          <w:sz w:val="28"/>
          <w:szCs w:val="28"/>
        </w:rPr>
        <w:t>у межах граничних норм:</w:t>
      </w:r>
    </w:p>
    <w:p w:rsidR="00133307" w:rsidRPr="0052669B" w:rsidRDefault="000B567B" w:rsidP="0052669B">
      <w:pPr>
        <w:shd w:val="clear" w:color="auto" w:fill="FFFFFF"/>
        <w:rPr>
          <w:sz w:val="28"/>
          <w:szCs w:val="28"/>
        </w:rPr>
      </w:pPr>
      <w:r>
        <w:rPr>
          <w:sz w:val="28"/>
          <w:szCs w:val="28"/>
        </w:rPr>
        <w:t>     </w:t>
      </w:r>
      <w:r w:rsidR="00133307" w:rsidRPr="0052669B">
        <w:rPr>
          <w:sz w:val="28"/>
          <w:szCs w:val="28"/>
        </w:rPr>
        <w:t>6.2.1. для ведення особистого селянського господарства — у розмі</w:t>
      </w:r>
      <w:proofErr w:type="gramStart"/>
      <w:r w:rsidR="00133307" w:rsidRPr="0052669B">
        <w:rPr>
          <w:sz w:val="28"/>
          <w:szCs w:val="28"/>
        </w:rPr>
        <w:t>р</w:t>
      </w:r>
      <w:proofErr w:type="gramEnd"/>
      <w:r w:rsidR="00133307" w:rsidRPr="0052669B">
        <w:rPr>
          <w:sz w:val="28"/>
          <w:szCs w:val="28"/>
        </w:rPr>
        <w:t>і не більш</w:t>
      </w:r>
      <w:r w:rsidR="00A053E4">
        <w:rPr>
          <w:sz w:val="28"/>
          <w:szCs w:val="28"/>
          <w:lang w:val="uk-UA"/>
        </w:rPr>
        <w:t xml:space="preserve"> </w:t>
      </w:r>
      <w:r w:rsidR="00133307" w:rsidRPr="0052669B">
        <w:rPr>
          <w:sz w:val="28"/>
          <w:szCs w:val="28"/>
        </w:rPr>
        <w:t xml:space="preserve"> як 2 гектари;</w:t>
      </w:r>
    </w:p>
    <w:p w:rsidR="00133307" w:rsidRPr="0052669B" w:rsidRDefault="00133307" w:rsidP="0052669B">
      <w:pPr>
        <w:shd w:val="clear" w:color="auto" w:fill="FFFFFF"/>
        <w:rPr>
          <w:sz w:val="28"/>
          <w:szCs w:val="28"/>
        </w:rPr>
      </w:pPr>
      <w:r w:rsidRPr="0052669B">
        <w:rPr>
          <w:sz w:val="28"/>
          <w:szCs w:val="28"/>
        </w:rPr>
        <w:t>    6.2.2. для будівництва та обслуговування житлового будинку, господарських будівель і споруд</w:t>
      </w:r>
      <w:r w:rsidR="00A053E4">
        <w:rPr>
          <w:sz w:val="28"/>
          <w:szCs w:val="28"/>
        </w:rPr>
        <w:t xml:space="preserve"> (присадибна ділянка) </w:t>
      </w:r>
      <w:proofErr w:type="gramStart"/>
      <w:r w:rsidR="00A053E4">
        <w:rPr>
          <w:sz w:val="28"/>
          <w:szCs w:val="28"/>
        </w:rPr>
        <w:t>в</w:t>
      </w:r>
      <w:proofErr w:type="gramEnd"/>
      <w:r w:rsidR="00A053E4">
        <w:rPr>
          <w:sz w:val="28"/>
          <w:szCs w:val="28"/>
        </w:rPr>
        <w:t xml:space="preserve"> </w:t>
      </w:r>
      <w:r w:rsidR="00A053E4">
        <w:rPr>
          <w:sz w:val="28"/>
          <w:szCs w:val="28"/>
          <w:lang w:val="uk-UA"/>
        </w:rPr>
        <w:t xml:space="preserve"> </w:t>
      </w:r>
      <w:r w:rsidRPr="0052669B">
        <w:rPr>
          <w:sz w:val="28"/>
          <w:szCs w:val="28"/>
        </w:rPr>
        <w:t xml:space="preserve"> – не більш як 0,25 гектара;</w:t>
      </w:r>
    </w:p>
    <w:p w:rsidR="00133307" w:rsidRPr="0052669B" w:rsidRDefault="000B567B" w:rsidP="0052669B">
      <w:pPr>
        <w:shd w:val="clear" w:color="auto" w:fill="FFFFFF"/>
        <w:rPr>
          <w:sz w:val="28"/>
          <w:szCs w:val="28"/>
        </w:rPr>
      </w:pPr>
      <w:r>
        <w:rPr>
          <w:sz w:val="28"/>
          <w:szCs w:val="28"/>
        </w:rPr>
        <w:t xml:space="preserve">  </w:t>
      </w:r>
      <w:r w:rsidR="00133307" w:rsidRPr="0052669B">
        <w:rPr>
          <w:sz w:val="28"/>
          <w:szCs w:val="28"/>
        </w:rPr>
        <w:t xml:space="preserve"> 6.2.3. для індивідуального дачного будівництва — </w:t>
      </w:r>
      <w:proofErr w:type="gramStart"/>
      <w:r w:rsidR="00133307" w:rsidRPr="0052669B">
        <w:rPr>
          <w:sz w:val="28"/>
          <w:szCs w:val="28"/>
        </w:rPr>
        <w:t>не б</w:t>
      </w:r>
      <w:proofErr w:type="gramEnd"/>
      <w:r w:rsidR="00133307" w:rsidRPr="0052669B">
        <w:rPr>
          <w:sz w:val="28"/>
          <w:szCs w:val="28"/>
        </w:rPr>
        <w:t>ільше як 0,10 га;</w:t>
      </w:r>
    </w:p>
    <w:p w:rsidR="00133307" w:rsidRPr="0052669B" w:rsidRDefault="000B567B" w:rsidP="0052669B">
      <w:pPr>
        <w:shd w:val="clear" w:color="auto" w:fill="FFFFFF"/>
        <w:rPr>
          <w:sz w:val="28"/>
          <w:szCs w:val="28"/>
        </w:rPr>
      </w:pPr>
      <w:r>
        <w:rPr>
          <w:sz w:val="28"/>
          <w:szCs w:val="28"/>
        </w:rPr>
        <w:t>   </w:t>
      </w:r>
      <w:r w:rsidR="00133307" w:rsidRPr="0052669B">
        <w:rPr>
          <w:sz w:val="28"/>
          <w:szCs w:val="28"/>
        </w:rPr>
        <w:t xml:space="preserve">6.2.4. для будівництва індивідуальних гаражів — </w:t>
      </w:r>
      <w:proofErr w:type="gramStart"/>
      <w:r w:rsidR="00133307" w:rsidRPr="0052669B">
        <w:rPr>
          <w:sz w:val="28"/>
          <w:szCs w:val="28"/>
        </w:rPr>
        <w:t>не б</w:t>
      </w:r>
      <w:proofErr w:type="gramEnd"/>
      <w:r w:rsidR="00133307" w:rsidRPr="0052669B">
        <w:rPr>
          <w:sz w:val="28"/>
          <w:szCs w:val="28"/>
        </w:rPr>
        <w:t>ільше 0,01га;</w:t>
      </w:r>
    </w:p>
    <w:p w:rsidR="00133307" w:rsidRPr="0052669B" w:rsidRDefault="000B567B" w:rsidP="0052669B">
      <w:pPr>
        <w:shd w:val="clear" w:color="auto" w:fill="FFFFFF"/>
        <w:rPr>
          <w:sz w:val="28"/>
          <w:szCs w:val="28"/>
        </w:rPr>
      </w:pPr>
      <w:r>
        <w:rPr>
          <w:sz w:val="28"/>
          <w:szCs w:val="28"/>
        </w:rPr>
        <w:t xml:space="preserve">  </w:t>
      </w:r>
      <w:r w:rsidR="00133307" w:rsidRPr="0052669B">
        <w:rPr>
          <w:sz w:val="28"/>
          <w:szCs w:val="28"/>
        </w:rPr>
        <w:t xml:space="preserve"> 6.2.5. для ведення садівництв</w:t>
      </w:r>
      <w:proofErr w:type="gramStart"/>
      <w:r w:rsidR="00133307" w:rsidRPr="0052669B">
        <w:rPr>
          <w:sz w:val="28"/>
          <w:szCs w:val="28"/>
        </w:rPr>
        <w:t>а</w:t>
      </w:r>
      <w:r w:rsidR="00A053E4">
        <w:rPr>
          <w:sz w:val="28"/>
          <w:szCs w:val="28"/>
          <w:lang w:val="uk-UA"/>
        </w:rPr>
        <w:t>-</w:t>
      </w:r>
      <w:proofErr w:type="gramEnd"/>
      <w:r w:rsidR="00A053E4">
        <w:rPr>
          <w:sz w:val="28"/>
          <w:szCs w:val="28"/>
          <w:lang w:val="uk-UA"/>
        </w:rPr>
        <w:t xml:space="preserve"> </w:t>
      </w:r>
      <w:r w:rsidR="00133307" w:rsidRPr="0052669B">
        <w:rPr>
          <w:sz w:val="28"/>
          <w:szCs w:val="28"/>
        </w:rPr>
        <w:t xml:space="preserve"> не більше </w:t>
      </w:r>
      <w:r w:rsidR="00A053E4">
        <w:rPr>
          <w:sz w:val="28"/>
          <w:szCs w:val="28"/>
          <w:lang w:val="uk-UA"/>
        </w:rPr>
        <w:t xml:space="preserve"> </w:t>
      </w:r>
      <w:r w:rsidR="00133307" w:rsidRPr="0052669B">
        <w:rPr>
          <w:sz w:val="28"/>
          <w:szCs w:val="28"/>
        </w:rPr>
        <w:t>як 0,12га.</w:t>
      </w:r>
    </w:p>
    <w:p w:rsidR="00133307" w:rsidRPr="0052669B" w:rsidRDefault="00133307" w:rsidP="0052669B">
      <w:pPr>
        <w:shd w:val="clear" w:color="auto" w:fill="FFFFFF"/>
        <w:rPr>
          <w:sz w:val="28"/>
          <w:szCs w:val="28"/>
        </w:rPr>
      </w:pPr>
      <w:r w:rsidRPr="0052669B">
        <w:rPr>
          <w:sz w:val="28"/>
          <w:szCs w:val="28"/>
        </w:rPr>
        <w:t xml:space="preserve">     6.3. Від сплати податку звільняються </w:t>
      </w:r>
      <w:proofErr w:type="gramStart"/>
      <w:r w:rsidRPr="0052669B">
        <w:rPr>
          <w:sz w:val="28"/>
          <w:szCs w:val="28"/>
        </w:rPr>
        <w:t>на</w:t>
      </w:r>
      <w:proofErr w:type="gramEnd"/>
      <w:r w:rsidRPr="0052669B">
        <w:rPr>
          <w:sz w:val="28"/>
          <w:szCs w:val="28"/>
        </w:rPr>
        <w:t xml:space="preserve"> пері</w:t>
      </w:r>
      <w:proofErr w:type="gramStart"/>
      <w:r w:rsidRPr="0052669B">
        <w:rPr>
          <w:sz w:val="28"/>
          <w:szCs w:val="28"/>
        </w:rPr>
        <w:t>од</w:t>
      </w:r>
      <w:proofErr w:type="gramEnd"/>
      <w:r w:rsidRPr="0052669B">
        <w:rPr>
          <w:sz w:val="28"/>
          <w:szCs w:val="28"/>
        </w:rPr>
        <w:t xml:space="preserve">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133307" w:rsidRPr="0052669B" w:rsidRDefault="00133307" w:rsidP="0052669B">
      <w:pPr>
        <w:numPr>
          <w:ilvl w:val="0"/>
          <w:numId w:val="10"/>
        </w:numPr>
        <w:shd w:val="clear" w:color="auto" w:fill="FFFFFF"/>
        <w:spacing w:before="100" w:beforeAutospacing="1" w:after="100" w:afterAutospacing="1"/>
        <w:ind w:left="0"/>
        <w:rPr>
          <w:sz w:val="28"/>
          <w:szCs w:val="28"/>
        </w:rPr>
      </w:pPr>
      <w:proofErr w:type="gramStart"/>
      <w:r w:rsidRPr="0052669B">
        <w:rPr>
          <w:b/>
          <w:bCs/>
          <w:sz w:val="28"/>
          <w:szCs w:val="28"/>
        </w:rPr>
        <w:t>П</w:t>
      </w:r>
      <w:proofErr w:type="gramEnd"/>
      <w:r w:rsidRPr="0052669B">
        <w:rPr>
          <w:b/>
          <w:bCs/>
          <w:sz w:val="28"/>
          <w:szCs w:val="28"/>
        </w:rPr>
        <w:t>ільги щодо сплати податку для юридичних осіб діють у відповідності до ст.282 Податкового кодексу України.</w:t>
      </w:r>
    </w:p>
    <w:p w:rsidR="00133307" w:rsidRDefault="00133307" w:rsidP="0052669B">
      <w:pPr>
        <w:shd w:val="clear" w:color="auto" w:fill="FFFFFF"/>
        <w:rPr>
          <w:sz w:val="28"/>
          <w:szCs w:val="28"/>
          <w:lang w:val="uk-UA"/>
        </w:rPr>
      </w:pPr>
      <w:r w:rsidRPr="0052669B">
        <w:rPr>
          <w:sz w:val="28"/>
          <w:szCs w:val="28"/>
        </w:rPr>
        <w:t>      7.1. Від сплати податку звільняються:</w:t>
      </w:r>
    </w:p>
    <w:p w:rsidR="000B567B" w:rsidRPr="000B567B" w:rsidRDefault="000B567B" w:rsidP="000B567B">
      <w:pPr>
        <w:spacing w:before="120" w:after="120"/>
        <w:rPr>
          <w:sz w:val="28"/>
          <w:szCs w:val="28"/>
        </w:rPr>
      </w:pPr>
      <w:r w:rsidRPr="000B567B">
        <w:rPr>
          <w:sz w:val="28"/>
          <w:szCs w:val="28"/>
          <w:lang w:val="uk-UA"/>
        </w:rPr>
        <w:t xml:space="preserve">7.1.1. </w:t>
      </w:r>
      <w:r w:rsidRPr="000B567B">
        <w:rPr>
          <w:sz w:val="28"/>
          <w:szCs w:val="28"/>
        </w:rPr>
        <w:t xml:space="preserve">органи державної влади та органи місцевого самоврядування, заклади, установи та організації,  які повністю утримуються за рахунок коштів </w:t>
      </w:r>
      <w:proofErr w:type="gramStart"/>
      <w:r w:rsidRPr="000B567B">
        <w:rPr>
          <w:sz w:val="28"/>
          <w:szCs w:val="28"/>
        </w:rPr>
        <w:t>державного</w:t>
      </w:r>
      <w:proofErr w:type="gramEnd"/>
      <w:r w:rsidRPr="000B567B">
        <w:rPr>
          <w:sz w:val="28"/>
          <w:szCs w:val="28"/>
        </w:rPr>
        <w:t xml:space="preserve"> або місцевих бюджетів;</w:t>
      </w:r>
    </w:p>
    <w:p w:rsidR="000B567B" w:rsidRPr="000B567B" w:rsidRDefault="000B567B" w:rsidP="000B567B">
      <w:pPr>
        <w:spacing w:before="120" w:after="120"/>
        <w:rPr>
          <w:sz w:val="28"/>
          <w:szCs w:val="28"/>
        </w:rPr>
      </w:pPr>
      <w:r w:rsidRPr="000B567B">
        <w:rPr>
          <w:sz w:val="28"/>
          <w:szCs w:val="28"/>
          <w:lang w:val="uk-UA"/>
        </w:rPr>
        <w:t xml:space="preserve">7.1.1. </w:t>
      </w:r>
      <w:r w:rsidRPr="000B567B">
        <w:rPr>
          <w:sz w:val="28"/>
          <w:szCs w:val="28"/>
        </w:rPr>
        <w:t xml:space="preserve">дошкільні та загальноосвітні навчальні заклади незалежно від форм власності і джерел фінансування, заклади культури, науки, освіти, охорони здоров’я, </w:t>
      </w:r>
      <w:proofErr w:type="gramStart"/>
      <w:r w:rsidRPr="000B567B">
        <w:rPr>
          <w:sz w:val="28"/>
          <w:szCs w:val="28"/>
        </w:rPr>
        <w:t>соц</w:t>
      </w:r>
      <w:proofErr w:type="gramEnd"/>
      <w:r w:rsidRPr="000B567B">
        <w:rPr>
          <w:sz w:val="28"/>
          <w:szCs w:val="28"/>
        </w:rPr>
        <w:t>іального захисту, фізичної культури та спорту, які повністю утримуються за рахунок коштів де</w:t>
      </w:r>
      <w:r>
        <w:rPr>
          <w:sz w:val="28"/>
          <w:szCs w:val="28"/>
        </w:rPr>
        <w:t>ржавного або місцевих бюджетів</w:t>
      </w:r>
      <w:r>
        <w:rPr>
          <w:sz w:val="28"/>
          <w:szCs w:val="28"/>
          <w:lang w:val="uk-UA"/>
        </w:rPr>
        <w:t>.</w:t>
      </w:r>
      <w:bookmarkStart w:id="0" w:name="_GoBack"/>
      <w:bookmarkEnd w:id="0"/>
      <w:r w:rsidRPr="000B567B">
        <w:rPr>
          <w:sz w:val="28"/>
          <w:szCs w:val="28"/>
        </w:rPr>
        <w:t xml:space="preserve">       </w:t>
      </w:r>
    </w:p>
    <w:p w:rsidR="00133307" w:rsidRPr="0052669B" w:rsidRDefault="000B567B" w:rsidP="0052669B">
      <w:pPr>
        <w:numPr>
          <w:ilvl w:val="0"/>
          <w:numId w:val="11"/>
        </w:numPr>
        <w:shd w:val="clear" w:color="auto" w:fill="FFFFFF"/>
        <w:spacing w:before="100" w:beforeAutospacing="1" w:after="100" w:afterAutospacing="1"/>
        <w:ind w:left="0"/>
        <w:rPr>
          <w:sz w:val="28"/>
          <w:szCs w:val="28"/>
        </w:rPr>
      </w:pPr>
      <w:r>
        <w:rPr>
          <w:b/>
          <w:bCs/>
          <w:sz w:val="28"/>
          <w:szCs w:val="28"/>
        </w:rPr>
        <w:t xml:space="preserve"> </w:t>
      </w:r>
      <w:r>
        <w:rPr>
          <w:b/>
          <w:bCs/>
          <w:sz w:val="28"/>
          <w:szCs w:val="28"/>
          <w:lang w:val="uk-UA"/>
        </w:rPr>
        <w:t>П</w:t>
      </w:r>
      <w:r w:rsidR="00133307" w:rsidRPr="0052669B">
        <w:rPr>
          <w:b/>
          <w:bCs/>
          <w:sz w:val="28"/>
          <w:szCs w:val="28"/>
        </w:rPr>
        <w:t>ідлягають оподаткуванню земельним податком</w:t>
      </w:r>
    </w:p>
    <w:p w:rsidR="00133307" w:rsidRPr="0052669B" w:rsidRDefault="00133307" w:rsidP="0052669B">
      <w:pPr>
        <w:shd w:val="clear" w:color="auto" w:fill="FFFFFF"/>
        <w:rPr>
          <w:sz w:val="28"/>
          <w:szCs w:val="28"/>
        </w:rPr>
      </w:pPr>
      <w:r w:rsidRPr="0052669B">
        <w:rPr>
          <w:sz w:val="28"/>
          <w:szCs w:val="28"/>
        </w:rPr>
        <w:t>     8.1. Не сплачується земельний податок за:</w:t>
      </w:r>
    </w:p>
    <w:p w:rsidR="00133307" w:rsidRPr="00A053E4" w:rsidRDefault="0052669B" w:rsidP="0052669B">
      <w:pPr>
        <w:shd w:val="clear" w:color="auto" w:fill="FFFFFF"/>
        <w:rPr>
          <w:sz w:val="28"/>
          <w:szCs w:val="28"/>
          <w:lang w:val="uk-UA"/>
        </w:rPr>
      </w:pPr>
      <w:r>
        <w:rPr>
          <w:sz w:val="28"/>
          <w:szCs w:val="28"/>
        </w:rPr>
        <w:t xml:space="preserve">    </w:t>
      </w:r>
      <w:r w:rsidR="00133307" w:rsidRPr="0052669B">
        <w:rPr>
          <w:sz w:val="28"/>
          <w:szCs w:val="28"/>
        </w:rPr>
        <w:t xml:space="preserve"> 8.1.1. землі дорожнього господарства автомобільних доріг загального користування — землі </w:t>
      </w:r>
      <w:proofErr w:type="gramStart"/>
      <w:r w:rsidR="00133307" w:rsidRPr="0052669B">
        <w:rPr>
          <w:sz w:val="28"/>
          <w:szCs w:val="28"/>
        </w:rPr>
        <w:t>п</w:t>
      </w:r>
      <w:proofErr w:type="gramEnd"/>
      <w:r w:rsidR="00133307" w:rsidRPr="0052669B">
        <w:rPr>
          <w:sz w:val="28"/>
          <w:szCs w:val="28"/>
        </w:rPr>
        <w:t>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w:t>
      </w:r>
      <w:r w:rsidR="00A053E4">
        <w:rPr>
          <w:sz w:val="28"/>
          <w:szCs w:val="28"/>
        </w:rPr>
        <w:t>ння автомобільних доріг</w:t>
      </w:r>
      <w:r w:rsidR="00A053E4">
        <w:rPr>
          <w:sz w:val="28"/>
          <w:szCs w:val="28"/>
          <w:lang w:val="uk-UA"/>
        </w:rPr>
        <w:t>;</w:t>
      </w:r>
    </w:p>
    <w:p w:rsidR="00133307" w:rsidRPr="00A053E4" w:rsidRDefault="00133307" w:rsidP="0052669B">
      <w:pPr>
        <w:shd w:val="clear" w:color="auto" w:fill="FFFFFF"/>
        <w:rPr>
          <w:sz w:val="28"/>
          <w:szCs w:val="28"/>
          <w:lang w:val="uk-UA"/>
        </w:rPr>
      </w:pPr>
      <w:r w:rsidRPr="0052669B">
        <w:rPr>
          <w:sz w:val="28"/>
          <w:szCs w:val="28"/>
        </w:rPr>
        <w:t> </w:t>
      </w:r>
      <w:r w:rsidR="00A053E4">
        <w:rPr>
          <w:sz w:val="28"/>
          <w:szCs w:val="28"/>
        </w:rPr>
        <w:t xml:space="preserve"> </w:t>
      </w:r>
      <w:r w:rsidR="000B567B">
        <w:rPr>
          <w:sz w:val="28"/>
          <w:szCs w:val="28"/>
          <w:lang w:val="uk-UA"/>
        </w:rPr>
        <w:t xml:space="preserve">  </w:t>
      </w:r>
      <w:r w:rsidR="00A053E4">
        <w:rPr>
          <w:sz w:val="28"/>
          <w:szCs w:val="28"/>
        </w:rPr>
        <w:t> </w:t>
      </w:r>
      <w:r w:rsidRPr="0052669B">
        <w:rPr>
          <w:sz w:val="28"/>
          <w:szCs w:val="28"/>
        </w:rPr>
        <w:t>8.1.2. земельні ділянки клад</w:t>
      </w:r>
      <w:r w:rsidR="0052669B">
        <w:rPr>
          <w:sz w:val="28"/>
          <w:szCs w:val="28"/>
        </w:rPr>
        <w:t>ови</w:t>
      </w:r>
      <w:r w:rsidR="0052669B">
        <w:rPr>
          <w:sz w:val="28"/>
          <w:szCs w:val="28"/>
          <w:lang w:val="uk-UA"/>
        </w:rPr>
        <w:t>щ</w:t>
      </w:r>
      <w:r w:rsidRPr="0052669B">
        <w:rPr>
          <w:sz w:val="28"/>
          <w:szCs w:val="28"/>
        </w:rPr>
        <w:t>;</w:t>
      </w:r>
    </w:p>
    <w:p w:rsidR="00133307" w:rsidRPr="0052669B" w:rsidRDefault="0052669B" w:rsidP="0052669B">
      <w:pPr>
        <w:shd w:val="clear" w:color="auto" w:fill="FFFFFF"/>
        <w:rPr>
          <w:sz w:val="28"/>
          <w:szCs w:val="28"/>
        </w:rPr>
      </w:pPr>
      <w:r>
        <w:rPr>
          <w:sz w:val="28"/>
          <w:szCs w:val="28"/>
        </w:rPr>
        <w:t xml:space="preserve">    </w:t>
      </w:r>
      <w:r w:rsidR="00133307" w:rsidRPr="0052669B">
        <w:rPr>
          <w:sz w:val="28"/>
          <w:szCs w:val="28"/>
        </w:rPr>
        <w:t xml:space="preserve"> 8.1.3. земельні ділянки, надані для будівництва і обслуговування культових та інших будівель, необхідних для забезпечення діяльності </w:t>
      </w:r>
      <w:proofErr w:type="gramStart"/>
      <w:r w:rsidR="00133307" w:rsidRPr="0052669B">
        <w:rPr>
          <w:sz w:val="28"/>
          <w:szCs w:val="28"/>
        </w:rPr>
        <w:t>рел</w:t>
      </w:r>
      <w:proofErr w:type="gramEnd"/>
      <w:r w:rsidR="00133307" w:rsidRPr="0052669B">
        <w:rPr>
          <w:sz w:val="28"/>
          <w:szCs w:val="28"/>
        </w:rPr>
        <w:t>ігійних організацій України, статути (положення) яких зареєстровано у встановленому законом порядку.</w:t>
      </w:r>
    </w:p>
    <w:p w:rsidR="00133307" w:rsidRPr="0052669B" w:rsidRDefault="00133307" w:rsidP="0052669B">
      <w:pPr>
        <w:numPr>
          <w:ilvl w:val="0"/>
          <w:numId w:val="12"/>
        </w:numPr>
        <w:shd w:val="clear" w:color="auto" w:fill="FFFFFF"/>
        <w:spacing w:before="100" w:beforeAutospacing="1" w:after="100" w:afterAutospacing="1"/>
        <w:ind w:left="0"/>
        <w:rPr>
          <w:sz w:val="28"/>
          <w:szCs w:val="28"/>
        </w:rPr>
      </w:pPr>
      <w:r w:rsidRPr="0052669B">
        <w:rPr>
          <w:b/>
          <w:bCs/>
          <w:sz w:val="28"/>
          <w:szCs w:val="28"/>
        </w:rPr>
        <w:lastRenderedPageBreak/>
        <w:t>Особливості оподаткування платою за землю</w:t>
      </w:r>
    </w:p>
    <w:p w:rsidR="00133307" w:rsidRPr="0052669B" w:rsidRDefault="00133307" w:rsidP="0052669B">
      <w:pPr>
        <w:shd w:val="clear" w:color="auto" w:fill="FFFFFF"/>
        <w:rPr>
          <w:sz w:val="28"/>
          <w:szCs w:val="28"/>
        </w:rPr>
      </w:pPr>
      <w:r w:rsidRPr="0052669B">
        <w:rPr>
          <w:sz w:val="28"/>
          <w:szCs w:val="28"/>
        </w:rPr>
        <w:t>    9.1. Особливості оподаткування платою за землю встановлюються статтею 284 Податкового кодексу України зі змінами і доповненнями.</w:t>
      </w:r>
    </w:p>
    <w:p w:rsidR="00133307" w:rsidRPr="0052669B" w:rsidRDefault="00133307" w:rsidP="0052669B">
      <w:pPr>
        <w:shd w:val="clear" w:color="auto" w:fill="FFFFFF"/>
        <w:rPr>
          <w:sz w:val="28"/>
          <w:szCs w:val="28"/>
        </w:rPr>
      </w:pPr>
      <w:r w:rsidRPr="0052669B">
        <w:rPr>
          <w:sz w:val="28"/>
          <w:szCs w:val="28"/>
        </w:rPr>
        <w:t xml:space="preserve">    9.2. Якщо право на </w:t>
      </w:r>
      <w:proofErr w:type="gramStart"/>
      <w:r w:rsidRPr="0052669B">
        <w:rPr>
          <w:sz w:val="28"/>
          <w:szCs w:val="28"/>
        </w:rPr>
        <w:t>п</w:t>
      </w:r>
      <w:proofErr w:type="gramEnd"/>
      <w:r w:rsidRPr="0052669B">
        <w:rPr>
          <w:sz w:val="28"/>
          <w:szCs w:val="28"/>
        </w:rPr>
        <w:t xml:space="preserve">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w:t>
      </w:r>
      <w:proofErr w:type="gramStart"/>
      <w:r w:rsidRPr="0052669B">
        <w:rPr>
          <w:sz w:val="28"/>
          <w:szCs w:val="28"/>
        </w:rPr>
        <w:t>п</w:t>
      </w:r>
      <w:proofErr w:type="gramEnd"/>
      <w:r w:rsidRPr="0052669B">
        <w:rPr>
          <w:sz w:val="28"/>
          <w:szCs w:val="28"/>
        </w:rPr>
        <w:t>ільгу протягом року податок сплачується починаючи з місяця, що настає за місяцем, у якому втрачено це право.</w:t>
      </w:r>
    </w:p>
    <w:p w:rsidR="00133307" w:rsidRPr="0052669B" w:rsidRDefault="00133307" w:rsidP="0052669B">
      <w:pPr>
        <w:shd w:val="clear" w:color="auto" w:fill="FFFFFF"/>
        <w:rPr>
          <w:sz w:val="28"/>
          <w:szCs w:val="28"/>
        </w:rPr>
      </w:pPr>
      <w:r w:rsidRPr="0052669B">
        <w:rPr>
          <w:sz w:val="28"/>
          <w:szCs w:val="28"/>
        </w:rPr>
        <w:t xml:space="preserve">    9.3. Якщо платники податку, які користуються </w:t>
      </w:r>
      <w:proofErr w:type="gramStart"/>
      <w:r w:rsidRPr="0052669B">
        <w:rPr>
          <w:sz w:val="28"/>
          <w:szCs w:val="28"/>
        </w:rPr>
        <w:t>п</w:t>
      </w:r>
      <w:proofErr w:type="gramEnd"/>
      <w:r w:rsidRPr="0052669B">
        <w:rPr>
          <w:sz w:val="28"/>
          <w:szCs w:val="28"/>
        </w:rPr>
        <w:t>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133307" w:rsidRPr="0052669B" w:rsidRDefault="00133307" w:rsidP="0052669B">
      <w:pPr>
        <w:shd w:val="clear" w:color="auto" w:fill="FFFFFF"/>
        <w:rPr>
          <w:sz w:val="28"/>
          <w:szCs w:val="28"/>
        </w:rPr>
      </w:pPr>
      <w:r w:rsidRPr="0052669B">
        <w:rPr>
          <w:sz w:val="28"/>
          <w:szCs w:val="28"/>
        </w:rPr>
        <w:t xml:space="preserve">    Ця норма не поширюється на бюджетні установи </w:t>
      </w:r>
      <w:proofErr w:type="gramStart"/>
      <w:r w:rsidRPr="0052669B">
        <w:rPr>
          <w:sz w:val="28"/>
          <w:szCs w:val="28"/>
        </w:rPr>
        <w:t>у</w:t>
      </w:r>
      <w:proofErr w:type="gramEnd"/>
      <w:r w:rsidRPr="0052669B">
        <w:rPr>
          <w:sz w:val="28"/>
          <w:szCs w:val="28"/>
        </w:rPr>
        <w:t xml:space="preserve"> </w:t>
      </w:r>
      <w:proofErr w:type="gramStart"/>
      <w:r w:rsidRPr="0052669B">
        <w:rPr>
          <w:sz w:val="28"/>
          <w:szCs w:val="28"/>
        </w:rPr>
        <w:t>раз</w:t>
      </w:r>
      <w:proofErr w:type="gramEnd"/>
      <w:r w:rsidRPr="0052669B">
        <w:rPr>
          <w:sz w:val="28"/>
          <w:szCs w:val="28"/>
        </w:rPr>
        <w:t>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133307" w:rsidRPr="0052669B" w:rsidRDefault="00133307" w:rsidP="0052669B">
      <w:pPr>
        <w:numPr>
          <w:ilvl w:val="0"/>
          <w:numId w:val="13"/>
        </w:numPr>
        <w:shd w:val="clear" w:color="auto" w:fill="FFFFFF"/>
        <w:spacing w:before="100" w:beforeAutospacing="1" w:after="100" w:afterAutospacing="1"/>
        <w:ind w:left="0"/>
        <w:rPr>
          <w:sz w:val="28"/>
          <w:szCs w:val="28"/>
        </w:rPr>
      </w:pPr>
      <w:r w:rsidRPr="0052669B">
        <w:rPr>
          <w:b/>
          <w:bCs/>
          <w:sz w:val="28"/>
          <w:szCs w:val="28"/>
        </w:rPr>
        <w:t xml:space="preserve">Податковий період </w:t>
      </w:r>
      <w:proofErr w:type="gramStart"/>
      <w:r w:rsidRPr="0052669B">
        <w:rPr>
          <w:b/>
          <w:bCs/>
          <w:sz w:val="28"/>
          <w:szCs w:val="28"/>
        </w:rPr>
        <w:t>для</w:t>
      </w:r>
      <w:proofErr w:type="gramEnd"/>
      <w:r w:rsidRPr="0052669B">
        <w:rPr>
          <w:b/>
          <w:bCs/>
          <w:sz w:val="28"/>
          <w:szCs w:val="28"/>
        </w:rPr>
        <w:t xml:space="preserve"> плати за землю</w:t>
      </w:r>
    </w:p>
    <w:p w:rsidR="00133307" w:rsidRPr="0052669B" w:rsidRDefault="00133307" w:rsidP="0052669B">
      <w:pPr>
        <w:shd w:val="clear" w:color="auto" w:fill="FFFFFF"/>
        <w:rPr>
          <w:sz w:val="28"/>
          <w:szCs w:val="28"/>
        </w:rPr>
      </w:pPr>
      <w:r w:rsidRPr="0052669B">
        <w:rPr>
          <w:sz w:val="28"/>
          <w:szCs w:val="28"/>
        </w:rPr>
        <w:t xml:space="preserve">     10.1. Базовим податковим (звітним) періодом для плати за землю є календарний </w:t>
      </w:r>
      <w:proofErr w:type="gramStart"/>
      <w:r w:rsidRPr="0052669B">
        <w:rPr>
          <w:sz w:val="28"/>
          <w:szCs w:val="28"/>
        </w:rPr>
        <w:t>р</w:t>
      </w:r>
      <w:proofErr w:type="gramEnd"/>
      <w:r w:rsidRPr="0052669B">
        <w:rPr>
          <w:sz w:val="28"/>
          <w:szCs w:val="28"/>
        </w:rPr>
        <w:t>ік.</w:t>
      </w:r>
    </w:p>
    <w:p w:rsidR="00133307" w:rsidRPr="0052669B" w:rsidRDefault="00133307" w:rsidP="0052669B">
      <w:pPr>
        <w:shd w:val="clear" w:color="auto" w:fill="FFFFFF"/>
        <w:rPr>
          <w:sz w:val="28"/>
          <w:szCs w:val="28"/>
        </w:rPr>
      </w:pPr>
      <w:r w:rsidRPr="0052669B">
        <w:rPr>
          <w:sz w:val="28"/>
          <w:szCs w:val="28"/>
        </w:rPr>
        <w:t xml:space="preserve">    10.2. Базовий податковий (звітний) </w:t>
      </w:r>
      <w:proofErr w:type="gramStart"/>
      <w:r w:rsidRPr="0052669B">
        <w:rPr>
          <w:sz w:val="28"/>
          <w:szCs w:val="28"/>
        </w:rPr>
        <w:t>р</w:t>
      </w:r>
      <w:proofErr w:type="gramEnd"/>
      <w:r w:rsidRPr="0052669B">
        <w:rPr>
          <w:sz w:val="28"/>
          <w:szCs w:val="28"/>
        </w:rPr>
        <w:t>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133307" w:rsidRPr="0052669B" w:rsidRDefault="00133307" w:rsidP="0052669B">
      <w:pPr>
        <w:numPr>
          <w:ilvl w:val="0"/>
          <w:numId w:val="14"/>
        </w:numPr>
        <w:shd w:val="clear" w:color="auto" w:fill="FFFFFF"/>
        <w:spacing w:before="100" w:beforeAutospacing="1" w:after="100" w:afterAutospacing="1"/>
        <w:ind w:left="0"/>
        <w:rPr>
          <w:sz w:val="28"/>
          <w:szCs w:val="28"/>
        </w:rPr>
      </w:pPr>
      <w:r w:rsidRPr="0052669B">
        <w:rPr>
          <w:b/>
          <w:bCs/>
          <w:sz w:val="28"/>
          <w:szCs w:val="28"/>
        </w:rPr>
        <w:t>Порядок обчислення плати за землю</w:t>
      </w:r>
    </w:p>
    <w:p w:rsidR="00133307" w:rsidRPr="0052669B" w:rsidRDefault="00133307" w:rsidP="0052669B">
      <w:pPr>
        <w:shd w:val="clear" w:color="auto" w:fill="FFFFFF"/>
        <w:rPr>
          <w:sz w:val="28"/>
          <w:szCs w:val="28"/>
        </w:rPr>
      </w:pPr>
      <w:r w:rsidRPr="0052669B">
        <w:rPr>
          <w:sz w:val="28"/>
          <w:szCs w:val="28"/>
        </w:rPr>
        <w:t xml:space="preserve">     11.1. </w:t>
      </w:r>
      <w:proofErr w:type="gramStart"/>
      <w:r w:rsidRPr="0052669B">
        <w:rPr>
          <w:sz w:val="28"/>
          <w:szCs w:val="28"/>
        </w:rPr>
        <w:t>П</w:t>
      </w:r>
      <w:proofErr w:type="gramEnd"/>
      <w:r w:rsidRPr="0052669B">
        <w:rPr>
          <w:sz w:val="28"/>
          <w:szCs w:val="28"/>
        </w:rPr>
        <w:t>ідставою для нарахування земельного податку є дані державного земельного кадастру.</w:t>
      </w:r>
    </w:p>
    <w:p w:rsidR="00133307" w:rsidRPr="0052669B" w:rsidRDefault="00133307" w:rsidP="0052669B">
      <w:pPr>
        <w:shd w:val="clear" w:color="auto" w:fill="FFFFFF"/>
        <w:rPr>
          <w:sz w:val="28"/>
          <w:szCs w:val="28"/>
        </w:rPr>
      </w:pPr>
      <w:r w:rsidRPr="0052669B">
        <w:rPr>
          <w:sz w:val="28"/>
          <w:szCs w:val="28"/>
        </w:rPr>
        <w:t xml:space="preserve">    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w:t>
      </w:r>
      <w:proofErr w:type="gramStart"/>
      <w:r w:rsidRPr="0052669B">
        <w:rPr>
          <w:sz w:val="28"/>
          <w:szCs w:val="28"/>
        </w:rPr>
        <w:t>п</w:t>
      </w:r>
      <w:proofErr w:type="gramEnd"/>
      <w:r w:rsidRPr="0052669B">
        <w:rPr>
          <w:sz w:val="28"/>
          <w:szCs w:val="28"/>
        </w:rPr>
        <w:t>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w:t>
      </w:r>
      <w:proofErr w:type="gramStart"/>
      <w:r w:rsidRPr="0052669B">
        <w:rPr>
          <w:sz w:val="28"/>
          <w:szCs w:val="28"/>
        </w:rPr>
        <w:t>стр</w:t>
      </w:r>
      <w:proofErr w:type="gramEnd"/>
      <w:r w:rsidRPr="0052669B">
        <w:rPr>
          <w:sz w:val="28"/>
          <w:szCs w:val="28"/>
        </w:rPr>
        <w:t>ів України.</w:t>
      </w:r>
    </w:p>
    <w:p w:rsidR="00133307" w:rsidRPr="0052669B" w:rsidRDefault="00133307" w:rsidP="0052669B">
      <w:pPr>
        <w:shd w:val="clear" w:color="auto" w:fill="FFFFFF"/>
        <w:rPr>
          <w:sz w:val="28"/>
          <w:szCs w:val="28"/>
        </w:rPr>
      </w:pPr>
      <w:r w:rsidRPr="0052669B">
        <w:rPr>
          <w:sz w:val="28"/>
          <w:szCs w:val="28"/>
        </w:rPr>
        <w:t>    11.2. Платники плати за землю (</w:t>
      </w:r>
      <w:proofErr w:type="gramStart"/>
      <w:r w:rsidRPr="0052669B">
        <w:rPr>
          <w:sz w:val="28"/>
          <w:szCs w:val="28"/>
        </w:rPr>
        <w:t>кр</w:t>
      </w:r>
      <w:proofErr w:type="gramEnd"/>
      <w:r w:rsidRPr="0052669B">
        <w:rPr>
          <w:sz w:val="28"/>
          <w:szCs w:val="28"/>
        </w:rPr>
        <w:t xml:space="preserve">ім фізичних осіб) самостійно обчислюють суму податку щороку станом на 1 січня і не пізніше 20 лютого поточного року подають контролюючому органу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зі змінами і доповненнями, з розбивкою </w:t>
      </w:r>
      <w:proofErr w:type="gramStart"/>
      <w:r w:rsidRPr="0052669B">
        <w:rPr>
          <w:sz w:val="28"/>
          <w:szCs w:val="28"/>
        </w:rPr>
        <w:t>р</w:t>
      </w:r>
      <w:proofErr w:type="gramEnd"/>
      <w:r w:rsidRPr="0052669B">
        <w:rPr>
          <w:sz w:val="28"/>
          <w:szCs w:val="28"/>
        </w:rPr>
        <w:t xml:space="preserve">ічної суми рівними </w:t>
      </w:r>
      <w:r w:rsidRPr="0052669B">
        <w:rPr>
          <w:sz w:val="28"/>
          <w:szCs w:val="28"/>
        </w:rPr>
        <w:lastRenderedPageBreak/>
        <w:t>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w:t>
      </w:r>
      <w:proofErr w:type="gramStart"/>
      <w:r w:rsidRPr="0052669B">
        <w:rPr>
          <w:sz w:val="28"/>
          <w:szCs w:val="28"/>
        </w:rPr>
        <w:t>р</w:t>
      </w:r>
      <w:proofErr w:type="gramEnd"/>
      <w:r w:rsidRPr="0052669B">
        <w:rPr>
          <w:sz w:val="28"/>
          <w:szCs w:val="28"/>
        </w:rPr>
        <w:t xml:space="preserve"> нормативної грошової оцінки земельної ділянки, а надалі така довідка подається у разі затвердження нової нормативної грошової оцінки землі.</w:t>
      </w:r>
    </w:p>
    <w:p w:rsidR="00133307" w:rsidRPr="0052669B" w:rsidRDefault="00133307" w:rsidP="0052669B">
      <w:pPr>
        <w:shd w:val="clear" w:color="auto" w:fill="FFFFFF"/>
        <w:rPr>
          <w:sz w:val="28"/>
          <w:szCs w:val="28"/>
        </w:rPr>
      </w:pPr>
      <w:r w:rsidRPr="0052669B">
        <w:rPr>
          <w:sz w:val="28"/>
          <w:szCs w:val="28"/>
        </w:rPr>
        <w:t xml:space="preserve">    11.3. Платник плати за землю має право подавати щомісяця звітну податкову декларацію, що звільняє його від обов’язку подання податкової декларації не </w:t>
      </w:r>
      <w:proofErr w:type="gramStart"/>
      <w:r w:rsidRPr="0052669B">
        <w:rPr>
          <w:sz w:val="28"/>
          <w:szCs w:val="28"/>
        </w:rPr>
        <w:t>п</w:t>
      </w:r>
      <w:proofErr w:type="gramEnd"/>
      <w:r w:rsidRPr="0052669B">
        <w:rPr>
          <w:sz w:val="28"/>
          <w:szCs w:val="28"/>
        </w:rPr>
        <w:t>ізніше 20 лютого поточного року, протягом 20 календарних днів місяця, що настає за звітним.</w:t>
      </w:r>
    </w:p>
    <w:p w:rsidR="00133307" w:rsidRPr="0052669B" w:rsidRDefault="00133307" w:rsidP="0052669B">
      <w:pPr>
        <w:shd w:val="clear" w:color="auto" w:fill="FFFFFF"/>
        <w:rPr>
          <w:sz w:val="28"/>
          <w:szCs w:val="28"/>
        </w:rPr>
      </w:pPr>
      <w:r w:rsidRPr="0052669B">
        <w:rPr>
          <w:sz w:val="28"/>
          <w:szCs w:val="28"/>
        </w:rPr>
        <w:t xml:space="preserve">     11.4.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w:t>
      </w:r>
      <w:proofErr w:type="gramStart"/>
      <w:r w:rsidRPr="0052669B">
        <w:rPr>
          <w:sz w:val="28"/>
          <w:szCs w:val="28"/>
        </w:rPr>
        <w:t>м</w:t>
      </w:r>
      <w:proofErr w:type="gramEnd"/>
      <w:r w:rsidRPr="0052669B">
        <w:rPr>
          <w:sz w:val="28"/>
          <w:szCs w:val="28"/>
        </w:rPr>
        <w:t>ісяця, що настає за звітним.</w:t>
      </w:r>
    </w:p>
    <w:p w:rsidR="00133307" w:rsidRPr="0052669B" w:rsidRDefault="00133307" w:rsidP="0052669B">
      <w:pPr>
        <w:shd w:val="clear" w:color="auto" w:fill="FFFFFF"/>
        <w:rPr>
          <w:sz w:val="28"/>
          <w:szCs w:val="28"/>
        </w:rPr>
      </w:pPr>
      <w:r w:rsidRPr="0052669B">
        <w:rPr>
          <w:sz w:val="28"/>
          <w:szCs w:val="28"/>
        </w:rPr>
        <w:t>     </w:t>
      </w:r>
      <w:proofErr w:type="gramStart"/>
      <w:r w:rsidRPr="0052669B">
        <w:rPr>
          <w:sz w:val="28"/>
          <w:szCs w:val="28"/>
        </w:rPr>
        <w:t>У</w:t>
      </w:r>
      <w:proofErr w:type="gramEnd"/>
      <w:r w:rsidRPr="0052669B">
        <w:rPr>
          <w:sz w:val="28"/>
          <w:szCs w:val="28"/>
        </w:rPr>
        <w:t xml:space="preserve"> </w:t>
      </w:r>
      <w:proofErr w:type="gramStart"/>
      <w:r w:rsidRPr="0052669B">
        <w:rPr>
          <w:sz w:val="28"/>
          <w:szCs w:val="28"/>
        </w:rPr>
        <w:t>раз</w:t>
      </w:r>
      <w:proofErr w:type="gramEnd"/>
      <w:r w:rsidRPr="0052669B">
        <w:rPr>
          <w:sz w:val="28"/>
          <w:szCs w:val="28"/>
        </w:rPr>
        <w:t>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133307" w:rsidRPr="0052669B" w:rsidRDefault="00133307" w:rsidP="0052669B">
      <w:pPr>
        <w:shd w:val="clear" w:color="auto" w:fill="FFFFFF"/>
        <w:rPr>
          <w:sz w:val="28"/>
          <w:szCs w:val="28"/>
        </w:rPr>
      </w:pPr>
      <w:r w:rsidRPr="0052669B">
        <w:rPr>
          <w:sz w:val="28"/>
          <w:szCs w:val="28"/>
        </w:rPr>
        <w:t xml:space="preserve">    11.5. </w:t>
      </w:r>
      <w:proofErr w:type="gramStart"/>
      <w:r w:rsidRPr="0052669B">
        <w:rPr>
          <w:sz w:val="28"/>
          <w:szCs w:val="28"/>
        </w:rPr>
        <w:t>Нарахування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 за формою, встановленою у порядку визначеному статтею 58 Податкового кодексу України зі змінами і доповненнями.</w:t>
      </w:r>
      <w:proofErr w:type="gramEnd"/>
    </w:p>
    <w:p w:rsidR="00133307" w:rsidRPr="0052669B" w:rsidRDefault="00133307" w:rsidP="0052669B">
      <w:pPr>
        <w:shd w:val="clear" w:color="auto" w:fill="FFFFFF"/>
        <w:rPr>
          <w:sz w:val="28"/>
          <w:szCs w:val="28"/>
        </w:rPr>
      </w:pPr>
      <w:r w:rsidRPr="0052669B">
        <w:rPr>
          <w:sz w:val="28"/>
          <w:szCs w:val="28"/>
        </w:rPr>
        <w:t xml:space="preserve">    </w:t>
      </w:r>
      <w:proofErr w:type="gramStart"/>
      <w:r w:rsidRPr="0052669B">
        <w:rPr>
          <w:sz w:val="28"/>
          <w:szCs w:val="28"/>
        </w:rPr>
        <w:t>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w:t>
      </w:r>
      <w:proofErr w:type="gramEnd"/>
      <w:r w:rsidRPr="0052669B">
        <w:rPr>
          <w:sz w:val="28"/>
          <w:szCs w:val="28"/>
        </w:rPr>
        <w:t xml:space="preserve"> нового власника виникло право власності.</w:t>
      </w:r>
    </w:p>
    <w:p w:rsidR="00133307" w:rsidRPr="0052669B" w:rsidRDefault="00133307" w:rsidP="0052669B">
      <w:pPr>
        <w:shd w:val="clear" w:color="auto" w:fill="FFFFFF"/>
        <w:rPr>
          <w:sz w:val="28"/>
          <w:szCs w:val="28"/>
        </w:rPr>
      </w:pPr>
      <w:r w:rsidRPr="0052669B">
        <w:rPr>
          <w:sz w:val="28"/>
          <w:szCs w:val="28"/>
        </w:rPr>
        <w:t xml:space="preserve">     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w:t>
      </w:r>
      <w:proofErr w:type="gramStart"/>
      <w:r w:rsidRPr="0052669B">
        <w:rPr>
          <w:sz w:val="28"/>
          <w:szCs w:val="28"/>
        </w:rPr>
        <w:t>п</w:t>
      </w:r>
      <w:proofErr w:type="gramEnd"/>
      <w:r w:rsidRPr="0052669B">
        <w:rPr>
          <w:sz w:val="28"/>
          <w:szCs w:val="28"/>
        </w:rPr>
        <w:t>ісля отримання інформації про перехід права власності.</w:t>
      </w:r>
    </w:p>
    <w:p w:rsidR="00133307" w:rsidRPr="0052669B" w:rsidRDefault="00133307" w:rsidP="0052669B">
      <w:pPr>
        <w:shd w:val="clear" w:color="auto" w:fill="FFFFFF"/>
        <w:rPr>
          <w:sz w:val="28"/>
          <w:szCs w:val="28"/>
        </w:rPr>
      </w:pPr>
      <w:r w:rsidRPr="0052669B">
        <w:rPr>
          <w:sz w:val="28"/>
          <w:szCs w:val="28"/>
        </w:rPr>
        <w:t xml:space="preserve">     11.6. Юридична особа зменшує податкові зобов’язання із земельного податку на суму </w:t>
      </w:r>
      <w:proofErr w:type="gramStart"/>
      <w:r w:rsidRPr="0052669B">
        <w:rPr>
          <w:sz w:val="28"/>
          <w:szCs w:val="28"/>
        </w:rPr>
        <w:t>п</w:t>
      </w:r>
      <w:proofErr w:type="gramEnd"/>
      <w:r w:rsidRPr="0052669B">
        <w:rPr>
          <w:sz w:val="28"/>
          <w:szCs w:val="28"/>
        </w:rPr>
        <w:t>ільг, які надаються фізичним особам відповідно до пункту 8.1 пункту 8 цього Положення за земельні ділянки, що знаходяться у їх власності або постійному користуванні і входять до складу земельних ділянок такої юридичної особи.</w:t>
      </w:r>
    </w:p>
    <w:p w:rsidR="00133307" w:rsidRPr="0052669B" w:rsidRDefault="00133307" w:rsidP="0052669B">
      <w:pPr>
        <w:shd w:val="clear" w:color="auto" w:fill="FFFFFF"/>
        <w:rPr>
          <w:sz w:val="28"/>
          <w:szCs w:val="28"/>
        </w:rPr>
      </w:pPr>
      <w:r w:rsidRPr="0052669B">
        <w:rPr>
          <w:sz w:val="28"/>
          <w:szCs w:val="28"/>
        </w:rPr>
        <w:t xml:space="preserve">  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Законом України “Про основи соціальної захищеності інвалідів </w:t>
      </w:r>
      <w:proofErr w:type="gramStart"/>
      <w:r w:rsidRPr="0052669B">
        <w:rPr>
          <w:sz w:val="28"/>
          <w:szCs w:val="28"/>
        </w:rPr>
        <w:t>в</w:t>
      </w:r>
      <w:proofErr w:type="gramEnd"/>
      <w:r w:rsidRPr="0052669B">
        <w:rPr>
          <w:sz w:val="28"/>
          <w:szCs w:val="28"/>
        </w:rPr>
        <w:t xml:space="preserve"> Україні”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w:t>
      </w:r>
      <w:proofErr w:type="gramStart"/>
      <w:r w:rsidRPr="0052669B">
        <w:rPr>
          <w:sz w:val="28"/>
          <w:szCs w:val="28"/>
        </w:rPr>
        <w:t>й-</w:t>
      </w:r>
      <w:proofErr w:type="gramEnd"/>
      <w:r w:rsidRPr="0052669B">
        <w:rPr>
          <w:sz w:val="28"/>
          <w:szCs w:val="28"/>
        </w:rPr>
        <w:t>інвалідів, які перевозять інвалідів (дітей-інвалідів) з ураженням опорно-рухового апарату.</w:t>
      </w:r>
    </w:p>
    <w:p w:rsidR="00133307" w:rsidRPr="0052669B" w:rsidRDefault="0052669B" w:rsidP="0052669B">
      <w:pPr>
        <w:numPr>
          <w:ilvl w:val="0"/>
          <w:numId w:val="15"/>
        </w:numPr>
        <w:shd w:val="clear" w:color="auto" w:fill="FFFFFF"/>
        <w:spacing w:before="100" w:beforeAutospacing="1" w:after="100" w:afterAutospacing="1"/>
        <w:ind w:left="0"/>
        <w:rPr>
          <w:sz w:val="28"/>
          <w:szCs w:val="28"/>
        </w:rPr>
      </w:pPr>
      <w:r>
        <w:rPr>
          <w:b/>
          <w:bCs/>
          <w:sz w:val="28"/>
          <w:szCs w:val="28"/>
        </w:rPr>
        <w:lastRenderedPageBreak/>
        <w:t xml:space="preserve">Строк сплати </w:t>
      </w:r>
      <w:r w:rsidR="00133307" w:rsidRPr="0052669B">
        <w:rPr>
          <w:b/>
          <w:bCs/>
          <w:sz w:val="28"/>
          <w:szCs w:val="28"/>
        </w:rPr>
        <w:t xml:space="preserve"> за землю</w:t>
      </w:r>
    </w:p>
    <w:p w:rsidR="00133307" w:rsidRPr="0052669B" w:rsidRDefault="00133307" w:rsidP="0052669B">
      <w:pPr>
        <w:shd w:val="clear" w:color="auto" w:fill="FFFFFF"/>
        <w:rPr>
          <w:sz w:val="28"/>
          <w:szCs w:val="28"/>
        </w:rPr>
      </w:pPr>
      <w:r w:rsidRPr="0052669B">
        <w:rPr>
          <w:sz w:val="28"/>
          <w:szCs w:val="28"/>
        </w:rPr>
        <w:t xml:space="preserve">    12.1. Власники землі та землекористувачі сплачують плату за землю з дня виникнення права власності або права користування </w:t>
      </w:r>
      <w:proofErr w:type="gramStart"/>
      <w:r w:rsidRPr="0052669B">
        <w:rPr>
          <w:sz w:val="28"/>
          <w:szCs w:val="28"/>
        </w:rPr>
        <w:t>земельною</w:t>
      </w:r>
      <w:proofErr w:type="gramEnd"/>
      <w:r w:rsidRPr="0052669B">
        <w:rPr>
          <w:sz w:val="28"/>
          <w:szCs w:val="28"/>
        </w:rPr>
        <w:t xml:space="preserve"> ділянкою.</w:t>
      </w:r>
    </w:p>
    <w:p w:rsidR="00133307" w:rsidRPr="0052669B" w:rsidRDefault="00133307" w:rsidP="0052669B">
      <w:pPr>
        <w:shd w:val="clear" w:color="auto" w:fill="FFFFFF"/>
        <w:rPr>
          <w:sz w:val="28"/>
          <w:szCs w:val="28"/>
        </w:rPr>
      </w:pPr>
      <w:r w:rsidRPr="0052669B">
        <w:rPr>
          <w:sz w:val="28"/>
          <w:szCs w:val="28"/>
        </w:rPr>
        <w:t xml:space="preserve">  У разі припинення права власності або права користування </w:t>
      </w:r>
      <w:proofErr w:type="gramStart"/>
      <w:r w:rsidRPr="0052669B">
        <w:rPr>
          <w:sz w:val="28"/>
          <w:szCs w:val="28"/>
        </w:rPr>
        <w:t>земельною</w:t>
      </w:r>
      <w:proofErr w:type="gramEnd"/>
      <w:r w:rsidRPr="0052669B">
        <w:rPr>
          <w:sz w:val="28"/>
          <w:szCs w:val="28"/>
        </w:rPr>
        <w:t xml:space="preserve"> ділянкою плата за землю сплачується за фактичний період перебування землі у власності або користуванні у поточному році.</w:t>
      </w:r>
    </w:p>
    <w:p w:rsidR="00133307" w:rsidRPr="0052669B" w:rsidRDefault="00133307" w:rsidP="0052669B">
      <w:pPr>
        <w:shd w:val="clear" w:color="auto" w:fill="FFFFFF"/>
        <w:rPr>
          <w:sz w:val="28"/>
          <w:szCs w:val="28"/>
        </w:rPr>
      </w:pPr>
      <w:r w:rsidRPr="0052669B">
        <w:rPr>
          <w:sz w:val="28"/>
          <w:szCs w:val="28"/>
        </w:rPr>
        <w:t xml:space="preserve">   12.2. </w:t>
      </w:r>
      <w:proofErr w:type="gramStart"/>
      <w:r w:rsidRPr="0052669B">
        <w:rPr>
          <w:sz w:val="28"/>
          <w:szCs w:val="28"/>
        </w:rPr>
        <w:t>Обл</w:t>
      </w:r>
      <w:proofErr w:type="gramEnd"/>
      <w:r w:rsidRPr="0052669B">
        <w:rPr>
          <w:sz w:val="28"/>
          <w:szCs w:val="28"/>
        </w:rPr>
        <w:t>ік фізичних осіб — платників податку і нарахування відповідних сум проводяться щороку до 1 травня.</w:t>
      </w:r>
    </w:p>
    <w:p w:rsidR="00133307" w:rsidRPr="0052669B" w:rsidRDefault="00133307" w:rsidP="0052669B">
      <w:pPr>
        <w:shd w:val="clear" w:color="auto" w:fill="FFFFFF"/>
        <w:rPr>
          <w:sz w:val="28"/>
          <w:szCs w:val="28"/>
        </w:rPr>
      </w:pPr>
      <w:r w:rsidRPr="0052669B">
        <w:rPr>
          <w:sz w:val="28"/>
          <w:szCs w:val="28"/>
        </w:rPr>
        <w:t xml:space="preserve">    12.3. Податкове зобов’язання щодо плати за землю, визначене у податковій декларації на поточний </w:t>
      </w:r>
      <w:proofErr w:type="gramStart"/>
      <w:r w:rsidRPr="0052669B">
        <w:rPr>
          <w:sz w:val="28"/>
          <w:szCs w:val="28"/>
        </w:rPr>
        <w:t>р</w:t>
      </w:r>
      <w:proofErr w:type="gramEnd"/>
      <w:r w:rsidRPr="0052669B">
        <w:rPr>
          <w:sz w:val="28"/>
          <w:szCs w:val="28"/>
        </w:rPr>
        <w:t xml:space="preserve">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w:t>
      </w:r>
      <w:proofErr w:type="gramStart"/>
      <w:r w:rsidRPr="0052669B">
        <w:rPr>
          <w:sz w:val="28"/>
          <w:szCs w:val="28"/>
        </w:rPr>
        <w:t>м</w:t>
      </w:r>
      <w:proofErr w:type="gramEnd"/>
      <w:r w:rsidRPr="0052669B">
        <w:rPr>
          <w:sz w:val="28"/>
          <w:szCs w:val="28"/>
        </w:rPr>
        <w:t>ісяця.</w:t>
      </w:r>
    </w:p>
    <w:p w:rsidR="00133307" w:rsidRPr="0052669B" w:rsidRDefault="00133307" w:rsidP="0052669B">
      <w:pPr>
        <w:shd w:val="clear" w:color="auto" w:fill="FFFFFF"/>
        <w:rPr>
          <w:sz w:val="28"/>
          <w:szCs w:val="28"/>
        </w:rPr>
      </w:pPr>
      <w:r w:rsidRPr="0052669B">
        <w:rPr>
          <w:sz w:val="28"/>
          <w:szCs w:val="28"/>
        </w:rPr>
        <w:t xml:space="preserve">   12.4. </w:t>
      </w:r>
      <w:proofErr w:type="gramStart"/>
      <w:r w:rsidRPr="0052669B">
        <w:rPr>
          <w:sz w:val="28"/>
          <w:szCs w:val="28"/>
        </w:rPr>
        <w:t>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w:t>
      </w:r>
      <w:proofErr w:type="gramEnd"/>
      <w:r w:rsidRPr="0052669B">
        <w:rPr>
          <w:sz w:val="28"/>
          <w:szCs w:val="28"/>
        </w:rPr>
        <w:t xml:space="preserve"> (</w:t>
      </w:r>
      <w:proofErr w:type="gramStart"/>
      <w:r w:rsidRPr="0052669B">
        <w:rPr>
          <w:sz w:val="28"/>
          <w:szCs w:val="28"/>
        </w:rPr>
        <w:t>звітного) місяця.</w:t>
      </w:r>
      <w:proofErr w:type="gramEnd"/>
    </w:p>
    <w:p w:rsidR="00133307" w:rsidRPr="0052669B" w:rsidRDefault="00133307" w:rsidP="0052669B">
      <w:pPr>
        <w:shd w:val="clear" w:color="auto" w:fill="FFFFFF"/>
        <w:rPr>
          <w:sz w:val="28"/>
          <w:szCs w:val="28"/>
        </w:rPr>
      </w:pPr>
      <w:r w:rsidRPr="0052669B">
        <w:rPr>
          <w:sz w:val="28"/>
          <w:szCs w:val="28"/>
        </w:rPr>
        <w:t>   12.5. Податок фізичними особами сплачується протягом 60 днів з дня вручення податкового повідомлення-рішення.</w:t>
      </w:r>
    </w:p>
    <w:p w:rsidR="00133307" w:rsidRPr="0052669B" w:rsidRDefault="00133307" w:rsidP="0052669B">
      <w:pPr>
        <w:shd w:val="clear" w:color="auto" w:fill="FFFFFF"/>
        <w:rPr>
          <w:sz w:val="28"/>
          <w:szCs w:val="28"/>
        </w:rPr>
      </w:pPr>
      <w:r w:rsidRPr="0052669B">
        <w:rPr>
          <w:sz w:val="28"/>
          <w:szCs w:val="28"/>
        </w:rPr>
        <w:t>      12.6. При переході права власності на будівлю, споруду (їх частину) податок за земельні ділянки, на яких розташовані такі буді</w:t>
      </w:r>
      <w:proofErr w:type="gramStart"/>
      <w:r w:rsidRPr="0052669B">
        <w:rPr>
          <w:sz w:val="28"/>
          <w:szCs w:val="28"/>
        </w:rPr>
        <w:t>вл</w:t>
      </w:r>
      <w:proofErr w:type="gramEnd"/>
      <w:r w:rsidRPr="0052669B">
        <w:rPr>
          <w:sz w:val="28"/>
          <w:szCs w:val="28"/>
        </w:rPr>
        <w:t>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133307" w:rsidRPr="0052669B" w:rsidRDefault="00133307" w:rsidP="0052669B">
      <w:pPr>
        <w:shd w:val="clear" w:color="auto" w:fill="FFFFFF"/>
        <w:rPr>
          <w:sz w:val="28"/>
          <w:szCs w:val="28"/>
        </w:rPr>
      </w:pPr>
      <w:r w:rsidRPr="0052669B">
        <w:rPr>
          <w:sz w:val="28"/>
          <w:szCs w:val="28"/>
        </w:rPr>
        <w:t xml:space="preserve">     12.7. </w:t>
      </w:r>
      <w:proofErr w:type="gramStart"/>
      <w:r w:rsidRPr="0052669B">
        <w:rPr>
          <w:sz w:val="28"/>
          <w:szCs w:val="28"/>
        </w:rPr>
        <w:t>У</w:t>
      </w:r>
      <w:proofErr w:type="gramEnd"/>
      <w:r w:rsidRPr="0052669B">
        <w:rPr>
          <w:sz w:val="28"/>
          <w:szCs w:val="28"/>
        </w:rPr>
        <w:t xml:space="preserve">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133307" w:rsidRPr="0052669B" w:rsidRDefault="00133307" w:rsidP="0052669B">
      <w:pPr>
        <w:numPr>
          <w:ilvl w:val="0"/>
          <w:numId w:val="16"/>
        </w:numPr>
        <w:shd w:val="clear" w:color="auto" w:fill="FFFFFF"/>
        <w:spacing w:before="100" w:beforeAutospacing="1" w:after="100" w:afterAutospacing="1"/>
        <w:ind w:left="0"/>
        <w:rPr>
          <w:sz w:val="28"/>
          <w:szCs w:val="28"/>
        </w:rPr>
      </w:pPr>
      <w:r w:rsidRPr="0052669B">
        <w:rPr>
          <w:b/>
          <w:bCs/>
          <w:sz w:val="28"/>
          <w:szCs w:val="28"/>
        </w:rPr>
        <w:t>Орендна плата</w:t>
      </w:r>
    </w:p>
    <w:p w:rsidR="00133307" w:rsidRPr="0052669B" w:rsidRDefault="00133307" w:rsidP="0052669B">
      <w:pPr>
        <w:shd w:val="clear" w:color="auto" w:fill="FFFFFF"/>
        <w:rPr>
          <w:sz w:val="28"/>
          <w:szCs w:val="28"/>
        </w:rPr>
      </w:pPr>
      <w:r w:rsidRPr="0052669B">
        <w:rPr>
          <w:sz w:val="28"/>
          <w:szCs w:val="28"/>
        </w:rPr>
        <w:t xml:space="preserve">   13.1. </w:t>
      </w:r>
      <w:proofErr w:type="gramStart"/>
      <w:r w:rsidRPr="0052669B">
        <w:rPr>
          <w:sz w:val="28"/>
          <w:szCs w:val="28"/>
        </w:rPr>
        <w:t>П</w:t>
      </w:r>
      <w:proofErr w:type="gramEnd"/>
      <w:r w:rsidRPr="0052669B">
        <w:rPr>
          <w:sz w:val="28"/>
          <w:szCs w:val="28"/>
        </w:rPr>
        <w:t>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w:t>
      </w:r>
    </w:p>
    <w:p w:rsidR="00133307" w:rsidRPr="0052669B" w:rsidRDefault="00133307" w:rsidP="0052669B">
      <w:pPr>
        <w:shd w:val="clear" w:color="auto" w:fill="FFFFFF"/>
        <w:rPr>
          <w:sz w:val="28"/>
          <w:szCs w:val="28"/>
        </w:rPr>
      </w:pPr>
      <w:r w:rsidRPr="0052669B">
        <w:rPr>
          <w:sz w:val="28"/>
          <w:szCs w:val="28"/>
        </w:rPr>
        <w:t xml:space="preserve">   Органи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 переліки орендарів, з якими укладено договори оренди землі на поточний </w:t>
      </w:r>
      <w:proofErr w:type="gramStart"/>
      <w:r w:rsidRPr="0052669B">
        <w:rPr>
          <w:sz w:val="28"/>
          <w:szCs w:val="28"/>
        </w:rPr>
        <w:t>р</w:t>
      </w:r>
      <w:proofErr w:type="gramEnd"/>
      <w:r w:rsidRPr="0052669B">
        <w:rPr>
          <w:sz w:val="28"/>
          <w:szCs w:val="28"/>
        </w:rPr>
        <w:t xml:space="preserve">ік, та інформувати відповідний контролюючий орган про укладення нових, внесення змін до існуючих договорів оренди землі та їх </w:t>
      </w:r>
      <w:r w:rsidRPr="0052669B">
        <w:rPr>
          <w:sz w:val="28"/>
          <w:szCs w:val="28"/>
        </w:rPr>
        <w:lastRenderedPageBreak/>
        <w:t xml:space="preserve">розірвання до 1 числа </w:t>
      </w:r>
      <w:proofErr w:type="gramStart"/>
      <w:r w:rsidRPr="0052669B">
        <w:rPr>
          <w:sz w:val="28"/>
          <w:szCs w:val="28"/>
        </w:rPr>
        <w:t>м</w:t>
      </w:r>
      <w:proofErr w:type="gramEnd"/>
      <w:r w:rsidRPr="0052669B">
        <w:rPr>
          <w:sz w:val="28"/>
          <w:szCs w:val="28"/>
        </w:rPr>
        <w:t>ісяця, що настає за місяцем, у якому відбулися зазначені зміни.</w:t>
      </w:r>
    </w:p>
    <w:p w:rsidR="00133307" w:rsidRPr="0052669B" w:rsidRDefault="00133307" w:rsidP="0052669B">
      <w:pPr>
        <w:shd w:val="clear" w:color="auto" w:fill="FFFFFF"/>
        <w:rPr>
          <w:sz w:val="28"/>
          <w:szCs w:val="28"/>
        </w:rPr>
      </w:pPr>
      <w:r w:rsidRPr="0052669B">
        <w:rPr>
          <w:sz w:val="28"/>
          <w:szCs w:val="28"/>
        </w:rPr>
        <w:t>   Форма надання інформації затверджується центральним органом виконавчої влади, що забезпечує формування державної податкової політики.</w:t>
      </w:r>
    </w:p>
    <w:p w:rsidR="00133307" w:rsidRPr="0052669B" w:rsidRDefault="00133307" w:rsidP="0052669B">
      <w:pPr>
        <w:shd w:val="clear" w:color="auto" w:fill="FFFFFF"/>
        <w:rPr>
          <w:sz w:val="28"/>
          <w:szCs w:val="28"/>
        </w:rPr>
      </w:pPr>
      <w:r w:rsidRPr="0052669B">
        <w:rPr>
          <w:sz w:val="28"/>
          <w:szCs w:val="28"/>
        </w:rPr>
        <w:t>     13.2. Платником орендної плати є орендар земельної ділянки.</w:t>
      </w:r>
    </w:p>
    <w:p w:rsidR="00133307" w:rsidRPr="0052669B" w:rsidRDefault="00133307" w:rsidP="0052669B">
      <w:pPr>
        <w:shd w:val="clear" w:color="auto" w:fill="FFFFFF"/>
        <w:rPr>
          <w:sz w:val="28"/>
          <w:szCs w:val="28"/>
        </w:rPr>
      </w:pPr>
      <w:r w:rsidRPr="0052669B">
        <w:rPr>
          <w:sz w:val="28"/>
          <w:szCs w:val="28"/>
        </w:rPr>
        <w:t>     13.3. Об’єктом оподаткування є земельна ділянка, надана в оренду.</w:t>
      </w:r>
    </w:p>
    <w:p w:rsidR="00133307" w:rsidRPr="0052669B" w:rsidRDefault="00133307" w:rsidP="0052669B">
      <w:pPr>
        <w:shd w:val="clear" w:color="auto" w:fill="FFFFFF"/>
        <w:rPr>
          <w:sz w:val="28"/>
          <w:szCs w:val="28"/>
          <w:lang w:val="uk-UA"/>
        </w:rPr>
      </w:pPr>
      <w:r w:rsidRPr="0052669B">
        <w:rPr>
          <w:sz w:val="28"/>
          <w:szCs w:val="28"/>
        </w:rPr>
        <w:t>    13.4. Розмі</w:t>
      </w:r>
      <w:proofErr w:type="gramStart"/>
      <w:r w:rsidRPr="0052669B">
        <w:rPr>
          <w:sz w:val="28"/>
          <w:szCs w:val="28"/>
        </w:rPr>
        <w:t>р</w:t>
      </w:r>
      <w:proofErr w:type="gramEnd"/>
      <w:r w:rsidRPr="0052669B">
        <w:rPr>
          <w:sz w:val="28"/>
          <w:szCs w:val="28"/>
        </w:rPr>
        <w:t xml:space="preserve"> та умови внесення орендної плати встановлюються у договорі оренди між орендодавцем (власником) і орендарем.</w:t>
      </w:r>
    </w:p>
    <w:p w:rsidR="00133307" w:rsidRPr="0052669B" w:rsidRDefault="00133307" w:rsidP="0052669B">
      <w:pPr>
        <w:pStyle w:val="a3"/>
        <w:shd w:val="clear" w:color="auto" w:fill="FFFFFF"/>
        <w:spacing w:before="0" w:beforeAutospacing="0" w:after="0" w:afterAutospacing="0" w:line="312" w:lineRule="atLeast"/>
        <w:textAlignment w:val="baseline"/>
        <w:rPr>
          <w:sz w:val="28"/>
          <w:szCs w:val="28"/>
        </w:rPr>
      </w:pPr>
      <w:r w:rsidRPr="0052669B">
        <w:rPr>
          <w:sz w:val="28"/>
          <w:szCs w:val="28"/>
        </w:rPr>
        <w:t xml:space="preserve">    13.5 . </w:t>
      </w:r>
      <w:r w:rsidRPr="0052669B">
        <w:rPr>
          <w:sz w:val="28"/>
          <w:szCs w:val="28"/>
        </w:rPr>
        <w:t>Розмір орендної плати встановлюється у договорі оренди, але річна сума платежу:</w:t>
      </w:r>
    </w:p>
    <w:p w:rsidR="00133307" w:rsidRPr="0052669B" w:rsidRDefault="00133307" w:rsidP="0052669B">
      <w:pPr>
        <w:pStyle w:val="a3"/>
        <w:shd w:val="clear" w:color="auto" w:fill="FFFFFF"/>
        <w:spacing w:before="0" w:beforeAutospacing="0" w:after="0" w:afterAutospacing="0" w:line="312" w:lineRule="atLeast"/>
        <w:textAlignment w:val="baseline"/>
        <w:rPr>
          <w:sz w:val="28"/>
          <w:szCs w:val="28"/>
        </w:rPr>
      </w:pPr>
      <w:r w:rsidRPr="0052669B">
        <w:rPr>
          <w:sz w:val="28"/>
          <w:szCs w:val="28"/>
        </w:rPr>
        <w:t>-  не може бути меншою 3 відсотків нормативної грошової оцінки;</w:t>
      </w:r>
    </w:p>
    <w:p w:rsidR="00133307" w:rsidRPr="0052669B" w:rsidRDefault="00133307" w:rsidP="0052669B">
      <w:pPr>
        <w:pStyle w:val="a3"/>
        <w:shd w:val="clear" w:color="auto" w:fill="FFFFFF"/>
        <w:spacing w:before="0" w:beforeAutospacing="0" w:after="0" w:afterAutospacing="0" w:line="312" w:lineRule="atLeast"/>
        <w:textAlignment w:val="baseline"/>
        <w:rPr>
          <w:sz w:val="28"/>
          <w:szCs w:val="28"/>
        </w:rPr>
      </w:pPr>
      <w:r w:rsidRPr="0052669B">
        <w:rPr>
          <w:sz w:val="28"/>
          <w:szCs w:val="28"/>
        </w:rPr>
        <w:t>-  не може перевищувати 12 відсот</w:t>
      </w:r>
      <w:r w:rsidRPr="0052669B">
        <w:rPr>
          <w:sz w:val="28"/>
          <w:szCs w:val="28"/>
        </w:rPr>
        <w:t>ків нормативної грошової оцінки, а саме:</w:t>
      </w:r>
    </w:p>
    <w:p w:rsidR="0052669B" w:rsidRPr="0052669B" w:rsidRDefault="0052669B" w:rsidP="0052669B">
      <w:pPr>
        <w:shd w:val="clear" w:color="auto" w:fill="FFFFFF"/>
        <w:rPr>
          <w:sz w:val="28"/>
          <w:szCs w:val="28"/>
          <w:lang w:val="uk-UA"/>
        </w:rPr>
      </w:pPr>
      <w:r>
        <w:rPr>
          <w:sz w:val="28"/>
          <w:szCs w:val="28"/>
          <w:lang w:val="uk-UA"/>
        </w:rPr>
        <w:t>13.5.1.    З</w:t>
      </w:r>
      <w:r w:rsidR="00133307" w:rsidRPr="0052669B">
        <w:rPr>
          <w:sz w:val="28"/>
          <w:szCs w:val="28"/>
        </w:rPr>
        <w:t>а земельні ділянки сільськогосподарського призначення у розмірі 3 відсотки  від нормативної грошової оцінки земених ділянок села;</w:t>
      </w:r>
    </w:p>
    <w:p w:rsidR="00133307" w:rsidRPr="0052669B" w:rsidRDefault="00133307" w:rsidP="0052669B">
      <w:pPr>
        <w:shd w:val="clear" w:color="auto" w:fill="FFFFFF"/>
        <w:rPr>
          <w:sz w:val="28"/>
          <w:szCs w:val="28"/>
          <w:lang w:val="uk-UA"/>
        </w:rPr>
      </w:pPr>
      <w:r w:rsidRPr="0052669B">
        <w:rPr>
          <w:sz w:val="28"/>
          <w:szCs w:val="28"/>
        </w:rPr>
        <w:t xml:space="preserve">13.5.2. За земельні ділянки, зайняті житловим фондом, житлово-експлуатаційними організаціями — в розмірі 3 відсотків </w:t>
      </w:r>
      <w:proofErr w:type="gramStart"/>
      <w:r w:rsidRPr="0052669B">
        <w:rPr>
          <w:sz w:val="28"/>
          <w:szCs w:val="28"/>
        </w:rPr>
        <w:t>в</w:t>
      </w:r>
      <w:proofErr w:type="gramEnd"/>
      <w:r w:rsidRPr="0052669B">
        <w:rPr>
          <w:sz w:val="28"/>
          <w:szCs w:val="28"/>
        </w:rPr>
        <w:t>ід нормативної грошової оцінки земельних ділянок села.</w:t>
      </w:r>
    </w:p>
    <w:p w:rsidR="00133307" w:rsidRPr="0052669B" w:rsidRDefault="00133307" w:rsidP="0052669B">
      <w:pPr>
        <w:shd w:val="clear" w:color="auto" w:fill="FFFFFF"/>
        <w:rPr>
          <w:sz w:val="28"/>
          <w:szCs w:val="28"/>
        </w:rPr>
      </w:pPr>
      <w:r w:rsidRPr="0052669B">
        <w:rPr>
          <w:sz w:val="28"/>
          <w:szCs w:val="28"/>
        </w:rPr>
        <w:t xml:space="preserve">13.5.3.  За земельні ділянки, зайняті промисловими та іншими </w:t>
      </w:r>
      <w:proofErr w:type="gramStart"/>
      <w:r w:rsidRPr="0052669B">
        <w:rPr>
          <w:sz w:val="28"/>
          <w:szCs w:val="28"/>
        </w:rPr>
        <w:t>п</w:t>
      </w:r>
      <w:proofErr w:type="gramEnd"/>
      <w:r w:rsidRPr="0052669B">
        <w:rPr>
          <w:sz w:val="28"/>
          <w:szCs w:val="28"/>
        </w:rPr>
        <w:t>ідприємствами:</w:t>
      </w:r>
    </w:p>
    <w:p w:rsidR="00133307" w:rsidRPr="0052669B" w:rsidRDefault="0052669B" w:rsidP="0052669B">
      <w:pPr>
        <w:shd w:val="clear" w:color="auto" w:fill="FFFFFF"/>
        <w:rPr>
          <w:sz w:val="28"/>
          <w:szCs w:val="28"/>
        </w:rPr>
      </w:pPr>
      <w:r>
        <w:rPr>
          <w:sz w:val="28"/>
          <w:szCs w:val="28"/>
        </w:rPr>
        <w:t>13.5.</w:t>
      </w:r>
      <w:r>
        <w:rPr>
          <w:sz w:val="28"/>
          <w:szCs w:val="28"/>
          <w:lang w:val="uk-UA"/>
        </w:rPr>
        <w:t>4</w:t>
      </w:r>
      <w:r w:rsidR="00133307" w:rsidRPr="0052669B">
        <w:rPr>
          <w:sz w:val="28"/>
          <w:szCs w:val="28"/>
        </w:rPr>
        <w:t>. За землі комер</w:t>
      </w:r>
      <w:r>
        <w:rPr>
          <w:sz w:val="28"/>
          <w:szCs w:val="28"/>
        </w:rPr>
        <w:t xml:space="preserve">ційного використання на рівні </w:t>
      </w:r>
      <w:r>
        <w:rPr>
          <w:sz w:val="28"/>
          <w:szCs w:val="28"/>
          <w:lang w:val="uk-UA"/>
        </w:rPr>
        <w:t>4</w:t>
      </w:r>
      <w:r w:rsidR="00133307" w:rsidRPr="0052669B">
        <w:rPr>
          <w:sz w:val="28"/>
          <w:szCs w:val="28"/>
        </w:rPr>
        <w:t xml:space="preserve"> відсотків </w:t>
      </w:r>
      <w:proofErr w:type="gramStart"/>
      <w:r w:rsidR="00133307" w:rsidRPr="0052669B">
        <w:rPr>
          <w:sz w:val="28"/>
          <w:szCs w:val="28"/>
        </w:rPr>
        <w:t>в</w:t>
      </w:r>
      <w:proofErr w:type="gramEnd"/>
      <w:r w:rsidR="00133307" w:rsidRPr="0052669B">
        <w:rPr>
          <w:sz w:val="28"/>
          <w:szCs w:val="28"/>
        </w:rPr>
        <w:t>ід нормативної грошової оцінки земельних ділянок села.</w:t>
      </w:r>
    </w:p>
    <w:p w:rsidR="00133307" w:rsidRPr="0052669B" w:rsidRDefault="00133307" w:rsidP="0052669B">
      <w:pPr>
        <w:numPr>
          <w:ilvl w:val="0"/>
          <w:numId w:val="17"/>
        </w:numPr>
        <w:shd w:val="clear" w:color="auto" w:fill="FFFFFF"/>
        <w:spacing w:before="100" w:beforeAutospacing="1" w:after="100" w:afterAutospacing="1"/>
        <w:ind w:left="0"/>
        <w:rPr>
          <w:sz w:val="28"/>
          <w:szCs w:val="28"/>
        </w:rPr>
      </w:pPr>
      <w:r w:rsidRPr="0052669B">
        <w:rPr>
          <w:b/>
          <w:bCs/>
          <w:sz w:val="28"/>
          <w:szCs w:val="28"/>
        </w:rPr>
        <w:t>Індексація нормативної грошової оцінки земель проводиться відповідно до положень статті 289 Податкового кодексу України зі змінами і доповненнями.</w:t>
      </w:r>
    </w:p>
    <w:p w:rsidR="00133307" w:rsidRPr="0052669B" w:rsidRDefault="00133307" w:rsidP="0052669B">
      <w:pPr>
        <w:numPr>
          <w:ilvl w:val="0"/>
          <w:numId w:val="17"/>
        </w:numPr>
        <w:shd w:val="clear" w:color="auto" w:fill="FFFFFF"/>
        <w:spacing w:before="100" w:beforeAutospacing="1" w:after="100" w:afterAutospacing="1"/>
        <w:ind w:left="0"/>
        <w:rPr>
          <w:sz w:val="28"/>
          <w:szCs w:val="28"/>
        </w:rPr>
      </w:pPr>
      <w:r w:rsidRPr="0052669B">
        <w:rPr>
          <w:b/>
          <w:bCs/>
          <w:sz w:val="28"/>
          <w:szCs w:val="28"/>
        </w:rPr>
        <w:t>Відповідальність і контроль за своєчасністю і повнотою сплати податку:</w:t>
      </w:r>
    </w:p>
    <w:p w:rsidR="00133307" w:rsidRPr="0052669B" w:rsidRDefault="00133307" w:rsidP="0052669B">
      <w:pPr>
        <w:shd w:val="clear" w:color="auto" w:fill="FFFFFF"/>
        <w:rPr>
          <w:sz w:val="28"/>
          <w:szCs w:val="28"/>
        </w:rPr>
      </w:pPr>
      <w:r w:rsidRPr="0052669B">
        <w:rPr>
          <w:sz w:val="28"/>
          <w:szCs w:val="28"/>
        </w:rPr>
        <w:t>     15.1. Платники плати за землю несуть відповідальність за невиконання або неналежне виконання податкового обов’язку відповідно до положень Податкового кодексу України зі змінами і доповненнями.</w:t>
      </w:r>
    </w:p>
    <w:p w:rsidR="00133307" w:rsidRPr="0052669B" w:rsidRDefault="00133307" w:rsidP="0052669B">
      <w:pPr>
        <w:shd w:val="clear" w:color="auto" w:fill="FFFFFF"/>
        <w:rPr>
          <w:sz w:val="28"/>
          <w:szCs w:val="28"/>
        </w:rPr>
      </w:pPr>
      <w:r w:rsidRPr="0052669B">
        <w:rPr>
          <w:sz w:val="28"/>
          <w:szCs w:val="28"/>
        </w:rPr>
        <w:t xml:space="preserve">        15.2. Контроль за повнотою справляння, правильністю обчислення і своєчасністю сплати </w:t>
      </w:r>
      <w:proofErr w:type="gramStart"/>
      <w:r w:rsidRPr="0052669B">
        <w:rPr>
          <w:sz w:val="28"/>
          <w:szCs w:val="28"/>
        </w:rPr>
        <w:t>до</w:t>
      </w:r>
      <w:proofErr w:type="gramEnd"/>
      <w:r w:rsidRPr="0052669B">
        <w:rPr>
          <w:sz w:val="28"/>
          <w:szCs w:val="28"/>
        </w:rPr>
        <w:t xml:space="preserve"> сільського бюджету, плат</w:t>
      </w:r>
      <w:r w:rsidR="0052669B">
        <w:rPr>
          <w:sz w:val="28"/>
          <w:szCs w:val="28"/>
        </w:rPr>
        <w:t>и за землю на території</w:t>
      </w:r>
      <w:r w:rsidR="0052669B">
        <w:rPr>
          <w:sz w:val="28"/>
          <w:szCs w:val="28"/>
          <w:lang w:val="uk-UA"/>
        </w:rPr>
        <w:t xml:space="preserve"> Лознянської сільської ради </w:t>
      </w:r>
      <w:r w:rsidRPr="0052669B">
        <w:rPr>
          <w:sz w:val="28"/>
          <w:szCs w:val="28"/>
        </w:rPr>
        <w:t xml:space="preserve"> здійснюється контролюючим органом.</w:t>
      </w:r>
    </w:p>
    <w:p w:rsidR="00133307" w:rsidRDefault="00133307" w:rsidP="0052669B">
      <w:pPr>
        <w:shd w:val="clear" w:color="auto" w:fill="FFFFFF"/>
        <w:rPr>
          <w:b/>
          <w:bCs/>
          <w:sz w:val="28"/>
          <w:szCs w:val="28"/>
          <w:lang w:val="uk-UA"/>
        </w:rPr>
      </w:pPr>
      <w:r w:rsidRPr="0052669B">
        <w:rPr>
          <w:b/>
          <w:bCs/>
          <w:sz w:val="28"/>
          <w:szCs w:val="28"/>
        </w:rPr>
        <w:t> </w:t>
      </w:r>
    </w:p>
    <w:p w:rsidR="0052669B" w:rsidRPr="0052669B" w:rsidRDefault="0052669B" w:rsidP="0052669B">
      <w:pPr>
        <w:shd w:val="clear" w:color="auto" w:fill="FFFFFF"/>
        <w:rPr>
          <w:sz w:val="28"/>
          <w:szCs w:val="28"/>
          <w:lang w:val="uk-UA"/>
        </w:rPr>
      </w:pPr>
    </w:p>
    <w:p w:rsidR="00133307" w:rsidRPr="0052669B" w:rsidRDefault="00133307" w:rsidP="0052669B">
      <w:pPr>
        <w:shd w:val="clear" w:color="auto" w:fill="FFFFFF"/>
        <w:rPr>
          <w:sz w:val="28"/>
          <w:szCs w:val="28"/>
          <w:lang w:val="uk-UA"/>
        </w:rPr>
      </w:pPr>
      <w:r w:rsidRPr="0052669B">
        <w:rPr>
          <w:b/>
          <w:bCs/>
          <w:sz w:val="28"/>
          <w:szCs w:val="28"/>
        </w:rPr>
        <w:t>Секретар                                                </w:t>
      </w:r>
      <w:r w:rsidRPr="0052669B">
        <w:rPr>
          <w:b/>
          <w:bCs/>
          <w:sz w:val="28"/>
          <w:szCs w:val="28"/>
        </w:rPr>
        <w:t>                    </w:t>
      </w:r>
      <w:r w:rsidRPr="0052669B">
        <w:rPr>
          <w:b/>
          <w:bCs/>
          <w:sz w:val="28"/>
          <w:szCs w:val="28"/>
          <w:lang w:val="uk-UA"/>
        </w:rPr>
        <w:t>В.І.Носарівська</w:t>
      </w:r>
    </w:p>
    <w:p w:rsidR="00133307" w:rsidRPr="0052669B" w:rsidRDefault="00133307" w:rsidP="0052669B">
      <w:pPr>
        <w:rPr>
          <w:sz w:val="28"/>
          <w:szCs w:val="28"/>
        </w:rPr>
      </w:pPr>
      <w:r w:rsidRPr="0052669B">
        <w:rPr>
          <w:sz w:val="28"/>
          <w:szCs w:val="28"/>
          <w:shd w:val="clear" w:color="auto" w:fill="FFFFFF"/>
        </w:rPr>
        <w:t>                             </w:t>
      </w:r>
    </w:p>
    <w:p w:rsidR="008F5AD4" w:rsidRPr="0052669B" w:rsidRDefault="008F5AD4" w:rsidP="0052669B">
      <w:pPr>
        <w:rPr>
          <w:sz w:val="28"/>
          <w:szCs w:val="28"/>
        </w:rPr>
      </w:pPr>
    </w:p>
    <w:sectPr w:rsidR="008F5AD4" w:rsidRPr="005266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49A"/>
    <w:multiLevelType w:val="multilevel"/>
    <w:tmpl w:val="BEE62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2D7625"/>
    <w:multiLevelType w:val="multilevel"/>
    <w:tmpl w:val="63CE63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2A6395"/>
    <w:multiLevelType w:val="multilevel"/>
    <w:tmpl w:val="448C06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8417DF"/>
    <w:multiLevelType w:val="multilevel"/>
    <w:tmpl w:val="041E527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5D521F"/>
    <w:multiLevelType w:val="multilevel"/>
    <w:tmpl w:val="6ED092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BA676B"/>
    <w:multiLevelType w:val="multilevel"/>
    <w:tmpl w:val="7C9869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CB788F"/>
    <w:multiLevelType w:val="multilevel"/>
    <w:tmpl w:val="C9183E6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FF37F9"/>
    <w:multiLevelType w:val="multilevel"/>
    <w:tmpl w:val="0FCC6D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520814"/>
    <w:multiLevelType w:val="multilevel"/>
    <w:tmpl w:val="22EC3A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DA03B4"/>
    <w:multiLevelType w:val="multilevel"/>
    <w:tmpl w:val="972046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542CC8"/>
    <w:multiLevelType w:val="multilevel"/>
    <w:tmpl w:val="5DA62D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C24F23"/>
    <w:multiLevelType w:val="hybridMultilevel"/>
    <w:tmpl w:val="3B5E0D78"/>
    <w:lvl w:ilvl="0" w:tplc="2368C31E">
      <w:start w:val="1"/>
      <w:numFmt w:val="decimal"/>
      <w:lvlText w:val="%1."/>
      <w:lvlJc w:val="left"/>
      <w:pPr>
        <w:tabs>
          <w:tab w:val="num" w:pos="360"/>
        </w:tabs>
        <w:ind w:left="360" w:hanging="360"/>
      </w:pPr>
    </w:lvl>
    <w:lvl w:ilvl="1" w:tplc="E5963524">
      <w:numFmt w:val="none"/>
      <w:lvlText w:val=""/>
      <w:lvlJc w:val="left"/>
      <w:pPr>
        <w:tabs>
          <w:tab w:val="num" w:pos="0"/>
        </w:tabs>
        <w:ind w:left="-360" w:firstLine="0"/>
      </w:pPr>
    </w:lvl>
    <w:lvl w:ilvl="2" w:tplc="022A5566">
      <w:numFmt w:val="none"/>
      <w:lvlText w:val=""/>
      <w:lvlJc w:val="left"/>
      <w:pPr>
        <w:tabs>
          <w:tab w:val="num" w:pos="0"/>
        </w:tabs>
        <w:ind w:left="-360" w:firstLine="0"/>
      </w:pPr>
    </w:lvl>
    <w:lvl w:ilvl="3" w:tplc="98C2B7FA">
      <w:numFmt w:val="none"/>
      <w:lvlText w:val=""/>
      <w:lvlJc w:val="left"/>
      <w:pPr>
        <w:tabs>
          <w:tab w:val="num" w:pos="0"/>
        </w:tabs>
        <w:ind w:left="-360" w:firstLine="0"/>
      </w:pPr>
    </w:lvl>
    <w:lvl w:ilvl="4" w:tplc="673E52A6">
      <w:numFmt w:val="none"/>
      <w:lvlText w:val=""/>
      <w:lvlJc w:val="left"/>
      <w:pPr>
        <w:tabs>
          <w:tab w:val="num" w:pos="0"/>
        </w:tabs>
        <w:ind w:left="-360" w:firstLine="0"/>
      </w:pPr>
    </w:lvl>
    <w:lvl w:ilvl="5" w:tplc="18468AAA">
      <w:numFmt w:val="none"/>
      <w:lvlText w:val=""/>
      <w:lvlJc w:val="left"/>
      <w:pPr>
        <w:tabs>
          <w:tab w:val="num" w:pos="0"/>
        </w:tabs>
        <w:ind w:left="-360" w:firstLine="0"/>
      </w:pPr>
    </w:lvl>
    <w:lvl w:ilvl="6" w:tplc="072C9828">
      <w:numFmt w:val="none"/>
      <w:lvlText w:val=""/>
      <w:lvlJc w:val="left"/>
      <w:pPr>
        <w:tabs>
          <w:tab w:val="num" w:pos="0"/>
        </w:tabs>
        <w:ind w:left="-360" w:firstLine="0"/>
      </w:pPr>
    </w:lvl>
    <w:lvl w:ilvl="7" w:tplc="C316A292">
      <w:numFmt w:val="none"/>
      <w:lvlText w:val=""/>
      <w:lvlJc w:val="left"/>
      <w:pPr>
        <w:tabs>
          <w:tab w:val="num" w:pos="0"/>
        </w:tabs>
        <w:ind w:left="-360" w:firstLine="0"/>
      </w:pPr>
    </w:lvl>
    <w:lvl w:ilvl="8" w:tplc="3B9C4EC8">
      <w:numFmt w:val="none"/>
      <w:lvlText w:val=""/>
      <w:lvlJc w:val="left"/>
      <w:pPr>
        <w:tabs>
          <w:tab w:val="num" w:pos="0"/>
        </w:tabs>
        <w:ind w:left="-360" w:firstLine="0"/>
      </w:pPr>
    </w:lvl>
  </w:abstractNum>
  <w:abstractNum w:abstractNumId="12">
    <w:nsid w:val="655002A3"/>
    <w:multiLevelType w:val="multilevel"/>
    <w:tmpl w:val="CB9E161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EC2EDC"/>
    <w:multiLevelType w:val="multilevel"/>
    <w:tmpl w:val="EB1423F6"/>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78534B0"/>
    <w:multiLevelType w:val="multilevel"/>
    <w:tmpl w:val="1A5EF1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5127FC"/>
    <w:multiLevelType w:val="multilevel"/>
    <w:tmpl w:val="70947D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FB492B"/>
    <w:multiLevelType w:val="multilevel"/>
    <w:tmpl w:val="8C50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E40EC8"/>
    <w:multiLevelType w:val="hybridMultilevel"/>
    <w:tmpl w:val="94480B44"/>
    <w:lvl w:ilvl="0" w:tplc="F3ACA4C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17"/>
  </w:num>
  <w:num w:numId="3">
    <w:abstractNumId w:val="0"/>
  </w:num>
  <w:num w:numId="4">
    <w:abstractNumId w:val="1"/>
  </w:num>
  <w:num w:numId="5">
    <w:abstractNumId w:val="16"/>
  </w:num>
  <w:num w:numId="6">
    <w:abstractNumId w:val="10"/>
  </w:num>
  <w:num w:numId="7">
    <w:abstractNumId w:val="15"/>
  </w:num>
  <w:num w:numId="8">
    <w:abstractNumId w:val="9"/>
  </w:num>
  <w:num w:numId="9">
    <w:abstractNumId w:val="4"/>
  </w:num>
  <w:num w:numId="10">
    <w:abstractNumId w:val="7"/>
  </w:num>
  <w:num w:numId="11">
    <w:abstractNumId w:val="14"/>
  </w:num>
  <w:num w:numId="12">
    <w:abstractNumId w:val="5"/>
  </w:num>
  <w:num w:numId="13">
    <w:abstractNumId w:val="8"/>
  </w:num>
  <w:num w:numId="14">
    <w:abstractNumId w:val="2"/>
  </w:num>
  <w:num w:numId="15">
    <w:abstractNumId w:val="3"/>
  </w:num>
  <w:num w:numId="16">
    <w:abstractNumId w:val="12"/>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D4"/>
    <w:rsid w:val="00034544"/>
    <w:rsid w:val="000B34CF"/>
    <w:rsid w:val="000B567B"/>
    <w:rsid w:val="00133307"/>
    <w:rsid w:val="00214FCE"/>
    <w:rsid w:val="002D5C31"/>
    <w:rsid w:val="0031564C"/>
    <w:rsid w:val="0052669B"/>
    <w:rsid w:val="005D7448"/>
    <w:rsid w:val="00693C25"/>
    <w:rsid w:val="007A296E"/>
    <w:rsid w:val="008F5AD4"/>
    <w:rsid w:val="00A053E4"/>
    <w:rsid w:val="00DD4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AD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F5AD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F5AD4"/>
    <w:rPr>
      <w:rFonts w:ascii="Arial" w:eastAsia="Times New Roman" w:hAnsi="Arial" w:cs="Arial"/>
      <w:b/>
      <w:bCs/>
      <w:sz w:val="26"/>
      <w:szCs w:val="26"/>
      <w:lang w:eastAsia="ru-RU"/>
    </w:rPr>
  </w:style>
  <w:style w:type="paragraph" w:styleId="a3">
    <w:name w:val="Normal (Web)"/>
    <w:basedOn w:val="a"/>
    <w:uiPriority w:val="99"/>
    <w:semiHidden/>
    <w:unhideWhenUsed/>
    <w:rsid w:val="008F5AD4"/>
    <w:pPr>
      <w:spacing w:before="100" w:beforeAutospacing="1" w:after="100" w:afterAutospacing="1"/>
    </w:pPr>
    <w:rPr>
      <w:lang w:val="uk-UA" w:eastAsia="uk-UA"/>
    </w:rPr>
  </w:style>
  <w:style w:type="paragraph" w:styleId="a4">
    <w:name w:val="Balloon Text"/>
    <w:basedOn w:val="a"/>
    <w:link w:val="a5"/>
    <w:uiPriority w:val="99"/>
    <w:semiHidden/>
    <w:unhideWhenUsed/>
    <w:rsid w:val="008F5AD4"/>
    <w:rPr>
      <w:rFonts w:ascii="Tahoma" w:hAnsi="Tahoma" w:cs="Tahoma"/>
      <w:sz w:val="16"/>
      <w:szCs w:val="16"/>
    </w:rPr>
  </w:style>
  <w:style w:type="character" w:customStyle="1" w:styleId="a5">
    <w:name w:val="Текст выноски Знак"/>
    <w:basedOn w:val="a0"/>
    <w:link w:val="a4"/>
    <w:uiPriority w:val="99"/>
    <w:semiHidden/>
    <w:rsid w:val="008F5AD4"/>
    <w:rPr>
      <w:rFonts w:ascii="Tahoma" w:eastAsia="Times New Roman" w:hAnsi="Tahoma" w:cs="Tahoma"/>
      <w:sz w:val="16"/>
      <w:szCs w:val="16"/>
      <w:lang w:eastAsia="ru-RU"/>
    </w:rPr>
  </w:style>
  <w:style w:type="paragraph" w:styleId="a6">
    <w:name w:val="List Paragraph"/>
    <w:basedOn w:val="a"/>
    <w:uiPriority w:val="34"/>
    <w:qFormat/>
    <w:rsid w:val="00A053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AD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F5AD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F5AD4"/>
    <w:rPr>
      <w:rFonts w:ascii="Arial" w:eastAsia="Times New Roman" w:hAnsi="Arial" w:cs="Arial"/>
      <w:b/>
      <w:bCs/>
      <w:sz w:val="26"/>
      <w:szCs w:val="26"/>
      <w:lang w:eastAsia="ru-RU"/>
    </w:rPr>
  </w:style>
  <w:style w:type="paragraph" w:styleId="a3">
    <w:name w:val="Normal (Web)"/>
    <w:basedOn w:val="a"/>
    <w:uiPriority w:val="99"/>
    <w:semiHidden/>
    <w:unhideWhenUsed/>
    <w:rsid w:val="008F5AD4"/>
    <w:pPr>
      <w:spacing w:before="100" w:beforeAutospacing="1" w:after="100" w:afterAutospacing="1"/>
    </w:pPr>
    <w:rPr>
      <w:lang w:val="uk-UA" w:eastAsia="uk-UA"/>
    </w:rPr>
  </w:style>
  <w:style w:type="paragraph" w:styleId="a4">
    <w:name w:val="Balloon Text"/>
    <w:basedOn w:val="a"/>
    <w:link w:val="a5"/>
    <w:uiPriority w:val="99"/>
    <w:semiHidden/>
    <w:unhideWhenUsed/>
    <w:rsid w:val="008F5AD4"/>
    <w:rPr>
      <w:rFonts w:ascii="Tahoma" w:hAnsi="Tahoma" w:cs="Tahoma"/>
      <w:sz w:val="16"/>
      <w:szCs w:val="16"/>
    </w:rPr>
  </w:style>
  <w:style w:type="character" w:customStyle="1" w:styleId="a5">
    <w:name w:val="Текст выноски Знак"/>
    <w:basedOn w:val="a0"/>
    <w:link w:val="a4"/>
    <w:uiPriority w:val="99"/>
    <w:semiHidden/>
    <w:rsid w:val="008F5AD4"/>
    <w:rPr>
      <w:rFonts w:ascii="Tahoma" w:eastAsia="Times New Roman" w:hAnsi="Tahoma" w:cs="Tahoma"/>
      <w:sz w:val="16"/>
      <w:szCs w:val="16"/>
      <w:lang w:eastAsia="ru-RU"/>
    </w:rPr>
  </w:style>
  <w:style w:type="paragraph" w:styleId="a6">
    <w:name w:val="List Paragraph"/>
    <w:basedOn w:val="a"/>
    <w:uiPriority w:val="34"/>
    <w:qFormat/>
    <w:rsid w:val="00A05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34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A3143-70C7-4BEE-AEB9-CB275A74E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2830</Words>
  <Characters>16135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2016-07-14T07:10:00Z</dcterms:created>
  <dcterms:modified xsi:type="dcterms:W3CDTF">2016-07-15T09:57:00Z</dcterms:modified>
</cp:coreProperties>
</file>