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AFD83" w14:textId="77777777" w:rsidR="00F2525E" w:rsidRPr="00AB22FF" w:rsidRDefault="00F2525E" w:rsidP="00F2525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Cs/>
          <w:sz w:val="28"/>
          <w:szCs w:val="28"/>
        </w:rPr>
      </w:pPr>
      <w:r w:rsidRPr="00AB22F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34E9A92A" wp14:editId="030B8EF9">
            <wp:simplePos x="0" y="0"/>
            <wp:positionH relativeFrom="column">
              <wp:posOffset>2743200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C61CF" w14:textId="77777777" w:rsidR="00F2525E" w:rsidRDefault="00F2525E" w:rsidP="00F2525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</w:p>
    <w:p w14:paraId="0111062A" w14:textId="77777777" w:rsidR="00F2525E" w:rsidRDefault="00F2525E" w:rsidP="00F2525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                    </w:t>
      </w:r>
    </w:p>
    <w:p w14:paraId="05262312" w14:textId="77777777" w:rsidR="00F2525E" w:rsidRDefault="00F2525E" w:rsidP="00F2525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/>
          <w:sz w:val="28"/>
          <w:szCs w:val="28"/>
        </w:rPr>
      </w:pPr>
    </w:p>
    <w:p w14:paraId="231C2AA8" w14:textId="77777777" w:rsidR="00F2525E" w:rsidRPr="00BA1376" w:rsidRDefault="00F2525E" w:rsidP="00F2525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                                                </w:t>
      </w:r>
      <w:r w:rsidRPr="00BA1376">
        <w:rPr>
          <w:rFonts w:ascii="Times New Roman CYR" w:hAnsi="Times New Roman CYR"/>
          <w:b/>
          <w:sz w:val="28"/>
          <w:szCs w:val="28"/>
        </w:rPr>
        <w:t>УКРАЇНА</w:t>
      </w:r>
    </w:p>
    <w:p w14:paraId="0A9D2817" w14:textId="77777777" w:rsidR="00F2525E" w:rsidRPr="00AB4739" w:rsidRDefault="00F2525E" w:rsidP="00F2525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AB4739">
        <w:rPr>
          <w:rFonts w:ascii="Times New Roman CYR" w:hAnsi="Times New Roman CYR"/>
          <w:b/>
          <w:sz w:val="28"/>
          <w:szCs w:val="28"/>
        </w:rPr>
        <w:t>ХМІЛЬНИЦЬКА РАЙОННА РАДА</w:t>
      </w:r>
    </w:p>
    <w:p w14:paraId="4A179F42" w14:textId="77777777" w:rsidR="00F2525E" w:rsidRPr="00AB4739" w:rsidRDefault="00F2525E" w:rsidP="00F2525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AB4739"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14:paraId="07457F35" w14:textId="3F7E3E42" w:rsidR="00F2525E" w:rsidRPr="00B53484" w:rsidRDefault="00F2525E" w:rsidP="00F2525E">
      <w:pPr>
        <w:keepNext/>
        <w:keepLine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outlineLvl w:val="2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</w:t>
      </w:r>
      <w:r w:rsidRPr="00AB4739">
        <w:rPr>
          <w:b/>
          <w:sz w:val="28"/>
        </w:rPr>
        <w:t>Р І Ш Е Н Н Я</w:t>
      </w:r>
      <w:r>
        <w:rPr>
          <w:b/>
          <w:sz w:val="28"/>
        </w:rPr>
        <w:t xml:space="preserve">  № </w:t>
      </w:r>
    </w:p>
    <w:p w14:paraId="102DD658" w14:textId="77777777" w:rsidR="00F2525E" w:rsidRDefault="00F2525E" w:rsidP="00F2525E">
      <w:pPr>
        <w:rPr>
          <w:sz w:val="28"/>
          <w:szCs w:val="20"/>
        </w:rPr>
      </w:pPr>
    </w:p>
    <w:p w14:paraId="4984A963" w14:textId="5A49FC93" w:rsidR="00F2525E" w:rsidRPr="00AB4739" w:rsidRDefault="00F2525E" w:rsidP="00F2525E">
      <w:pPr>
        <w:rPr>
          <w:sz w:val="28"/>
          <w:szCs w:val="20"/>
        </w:rPr>
      </w:pPr>
      <w:r>
        <w:rPr>
          <w:sz w:val="28"/>
          <w:szCs w:val="20"/>
        </w:rPr>
        <w:t xml:space="preserve">26 </w:t>
      </w:r>
      <w:r w:rsidR="00F54A81">
        <w:rPr>
          <w:sz w:val="28"/>
          <w:szCs w:val="20"/>
        </w:rPr>
        <w:t>червня</w:t>
      </w:r>
      <w:r>
        <w:rPr>
          <w:sz w:val="28"/>
          <w:szCs w:val="20"/>
        </w:rPr>
        <w:t xml:space="preserve"> </w:t>
      </w:r>
      <w:r w:rsidRPr="00AB4739">
        <w:rPr>
          <w:sz w:val="28"/>
          <w:szCs w:val="20"/>
        </w:rPr>
        <w:t>202</w:t>
      </w:r>
      <w:r>
        <w:rPr>
          <w:sz w:val="28"/>
          <w:szCs w:val="20"/>
        </w:rPr>
        <w:t>3</w:t>
      </w:r>
      <w:r w:rsidRPr="00AB4739">
        <w:rPr>
          <w:sz w:val="28"/>
          <w:szCs w:val="20"/>
        </w:rPr>
        <w:t xml:space="preserve"> року           </w:t>
      </w:r>
      <w:r>
        <w:rPr>
          <w:sz w:val="28"/>
          <w:szCs w:val="20"/>
        </w:rPr>
        <w:t xml:space="preserve">                                </w:t>
      </w:r>
      <w:r w:rsidR="00D97E6D">
        <w:rPr>
          <w:sz w:val="28"/>
          <w:szCs w:val="20"/>
        </w:rPr>
        <w:t>26</w:t>
      </w:r>
      <w:bookmarkStart w:id="0" w:name="_GoBack"/>
      <w:bookmarkEnd w:id="0"/>
      <w:r>
        <w:rPr>
          <w:sz w:val="28"/>
          <w:szCs w:val="20"/>
        </w:rPr>
        <w:t xml:space="preserve">  сесія     8 скликання</w:t>
      </w:r>
    </w:p>
    <w:p w14:paraId="01631662" w14:textId="77777777" w:rsidR="00F2525E" w:rsidRDefault="00F2525E" w:rsidP="00F2525E">
      <w:pPr>
        <w:rPr>
          <w:sz w:val="28"/>
          <w:szCs w:val="28"/>
        </w:rPr>
      </w:pPr>
    </w:p>
    <w:p w14:paraId="515E51CB" w14:textId="77777777" w:rsidR="00F2525E" w:rsidRDefault="00F2525E" w:rsidP="00F2525E">
      <w:pPr>
        <w:tabs>
          <w:tab w:val="left" w:pos="4500"/>
        </w:tabs>
        <w:jc w:val="both"/>
        <w:rPr>
          <w:b/>
          <w:sz w:val="28"/>
          <w:szCs w:val="28"/>
        </w:rPr>
      </w:pPr>
    </w:p>
    <w:p w14:paraId="2A74A853" w14:textId="77777777" w:rsidR="00F2525E" w:rsidRDefault="00F2525E" w:rsidP="00F2525E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Про</w:t>
      </w:r>
      <w:r>
        <w:rPr>
          <w:b/>
          <w:sz w:val="28"/>
          <w:szCs w:val="28"/>
        </w:rPr>
        <w:t xml:space="preserve"> звіт голови районної ради про свою діяльність</w:t>
      </w:r>
    </w:p>
    <w:p w14:paraId="586A3358" w14:textId="77777777" w:rsidR="00F2525E" w:rsidRDefault="00F2525E" w:rsidP="00F2525E">
      <w:pPr>
        <w:rPr>
          <w:sz w:val="28"/>
          <w:szCs w:val="28"/>
        </w:rPr>
      </w:pPr>
    </w:p>
    <w:p w14:paraId="7D40A3D6" w14:textId="6E2020BC" w:rsidR="00F2525E" w:rsidRDefault="00F2525E" w:rsidP="00F25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43, пункту 17 частини 6 статті 55, частини 1 статті 59 Закону України «Про місцеве самоврядування в Україні», заслухавши звіт голови районної ради про свою діяльність з </w:t>
      </w:r>
      <w:r w:rsidR="00F54A81">
        <w:rPr>
          <w:sz w:val="28"/>
          <w:szCs w:val="28"/>
        </w:rPr>
        <w:t>березня</w:t>
      </w:r>
      <w:r>
        <w:rPr>
          <w:sz w:val="28"/>
          <w:szCs w:val="28"/>
        </w:rPr>
        <w:t xml:space="preserve"> 202</w:t>
      </w:r>
      <w:r w:rsidR="00F54A81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F54A81">
        <w:rPr>
          <w:sz w:val="28"/>
          <w:szCs w:val="28"/>
        </w:rPr>
        <w:t>червень</w:t>
      </w:r>
      <w:r>
        <w:rPr>
          <w:sz w:val="28"/>
          <w:szCs w:val="28"/>
        </w:rPr>
        <w:t xml:space="preserve"> 202</w:t>
      </w:r>
      <w:r w:rsidR="00F54A81">
        <w:rPr>
          <w:sz w:val="28"/>
          <w:szCs w:val="28"/>
        </w:rPr>
        <w:t>4</w:t>
      </w:r>
      <w:r>
        <w:rPr>
          <w:sz w:val="28"/>
          <w:szCs w:val="28"/>
        </w:rPr>
        <w:t xml:space="preserve"> року, районна рада відзначає, що діяльність голови районної ради здійснювалась на основі Конституції України, законів України, інших нормативно-правових актів,  враховуючи висновки постійних комісій районної ради,  районна рада </w:t>
      </w:r>
      <w:r>
        <w:rPr>
          <w:b/>
          <w:sz w:val="28"/>
          <w:szCs w:val="28"/>
        </w:rPr>
        <w:t>ВИРІШИЛА:</w:t>
      </w:r>
      <w:r w:rsidRPr="009B2D80">
        <w:rPr>
          <w:sz w:val="28"/>
          <w:szCs w:val="28"/>
        </w:rPr>
        <w:t xml:space="preserve"> </w:t>
      </w:r>
    </w:p>
    <w:p w14:paraId="33DA4606" w14:textId="5FA4E7E3" w:rsidR="00F2525E" w:rsidRDefault="00F2525E" w:rsidP="00F25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Звіт голови районної ради Слабчука Ю.О. про діяльність за період з </w:t>
      </w:r>
      <w:r w:rsidR="00F54A81">
        <w:rPr>
          <w:sz w:val="28"/>
          <w:szCs w:val="28"/>
        </w:rPr>
        <w:t>березня</w:t>
      </w:r>
      <w:r>
        <w:rPr>
          <w:sz w:val="28"/>
          <w:szCs w:val="28"/>
        </w:rPr>
        <w:t xml:space="preserve"> 202</w:t>
      </w:r>
      <w:r w:rsidR="00F54A81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F54A81">
        <w:rPr>
          <w:sz w:val="28"/>
          <w:szCs w:val="28"/>
        </w:rPr>
        <w:t>червень</w:t>
      </w:r>
      <w:r>
        <w:rPr>
          <w:sz w:val="28"/>
          <w:szCs w:val="28"/>
        </w:rPr>
        <w:t xml:space="preserve"> 202</w:t>
      </w:r>
      <w:r w:rsidR="00F54A81">
        <w:rPr>
          <w:sz w:val="28"/>
          <w:szCs w:val="28"/>
        </w:rPr>
        <w:t>4</w:t>
      </w:r>
      <w:r>
        <w:rPr>
          <w:sz w:val="28"/>
          <w:szCs w:val="28"/>
        </w:rPr>
        <w:t xml:space="preserve"> року взяти до відома.</w:t>
      </w:r>
    </w:p>
    <w:p w14:paraId="57BD22A1" w14:textId="77777777" w:rsidR="00F2525E" w:rsidRDefault="00F2525E" w:rsidP="00F25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Голові районної ради Слабчуку Ю.О. продовжити спрямовувати роботу постійних комісій, виконавчого апарату на організацію виконання рішень районної ради та здійснювати заходи щодо сприяння реалізації повноважень районної ради.</w:t>
      </w:r>
    </w:p>
    <w:p w14:paraId="0DE65B26" w14:textId="77777777" w:rsidR="00F2525E" w:rsidRDefault="00F2525E" w:rsidP="00F25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Контроль за виконанням цього рішення покласти на постійну комісію районної ради з питань депутатської діяльності, регламенту, інформації та законності (Дудар Л.С.).</w:t>
      </w:r>
    </w:p>
    <w:p w14:paraId="5943806B" w14:textId="77777777" w:rsidR="00F2525E" w:rsidRDefault="00F2525E" w:rsidP="00F2525E">
      <w:pPr>
        <w:jc w:val="both"/>
        <w:rPr>
          <w:sz w:val="28"/>
          <w:szCs w:val="28"/>
        </w:rPr>
      </w:pPr>
    </w:p>
    <w:p w14:paraId="0DA26AE1" w14:textId="77777777" w:rsidR="00F2525E" w:rsidRDefault="00F2525E" w:rsidP="00F2525E">
      <w:pPr>
        <w:ind w:firstLine="708"/>
        <w:jc w:val="both"/>
        <w:rPr>
          <w:b/>
          <w:sz w:val="28"/>
          <w:szCs w:val="28"/>
        </w:rPr>
      </w:pPr>
    </w:p>
    <w:p w14:paraId="2AEB03B2" w14:textId="77777777" w:rsidR="00F2525E" w:rsidRDefault="00F2525E" w:rsidP="00F2525E">
      <w:pPr>
        <w:ind w:firstLine="708"/>
        <w:jc w:val="both"/>
        <w:rPr>
          <w:b/>
          <w:sz w:val="16"/>
          <w:szCs w:val="16"/>
        </w:rPr>
      </w:pPr>
    </w:p>
    <w:p w14:paraId="14F981DC" w14:textId="77777777" w:rsidR="00F2525E" w:rsidRDefault="00F2525E" w:rsidP="00F2525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2F77F42" w14:textId="77777777" w:rsidR="00F2525E" w:rsidRDefault="00F2525E" w:rsidP="00F2525E">
      <w:pPr>
        <w:tabs>
          <w:tab w:val="left" w:pos="4500"/>
        </w:tabs>
        <w:jc w:val="both"/>
        <w:rPr>
          <w:sz w:val="28"/>
          <w:szCs w:val="28"/>
        </w:rPr>
      </w:pPr>
    </w:p>
    <w:p w14:paraId="2BD9D281" w14:textId="77777777" w:rsidR="00F2525E" w:rsidRDefault="00F2525E" w:rsidP="00F2525E">
      <w:pPr>
        <w:tabs>
          <w:tab w:val="left" w:pos="4500"/>
        </w:tabs>
        <w:jc w:val="both"/>
        <w:rPr>
          <w:sz w:val="28"/>
          <w:szCs w:val="28"/>
        </w:rPr>
      </w:pPr>
    </w:p>
    <w:p w14:paraId="5E6D7C4C" w14:textId="77777777" w:rsidR="00F2525E" w:rsidRDefault="00F2525E" w:rsidP="00F25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Голова районної ради                                                 Ю.СЛАБЧУК</w:t>
      </w:r>
    </w:p>
    <w:p w14:paraId="29465CDB" w14:textId="77777777" w:rsidR="00F2525E" w:rsidRDefault="00F2525E" w:rsidP="00F2525E">
      <w:pPr>
        <w:rPr>
          <w:b/>
          <w:sz w:val="28"/>
          <w:szCs w:val="28"/>
        </w:rPr>
      </w:pPr>
    </w:p>
    <w:p w14:paraId="0B6510F5" w14:textId="77777777" w:rsidR="00F2525E" w:rsidRDefault="00F2525E" w:rsidP="00F2525E">
      <w:pPr>
        <w:rPr>
          <w:b/>
          <w:sz w:val="28"/>
          <w:szCs w:val="28"/>
        </w:rPr>
      </w:pPr>
    </w:p>
    <w:p w14:paraId="3F4840D9" w14:textId="77777777" w:rsidR="00F2525E" w:rsidRDefault="00F2525E" w:rsidP="00F2525E">
      <w:pPr>
        <w:rPr>
          <w:b/>
          <w:sz w:val="28"/>
          <w:szCs w:val="28"/>
        </w:rPr>
      </w:pPr>
    </w:p>
    <w:p w14:paraId="51ECA75D" w14:textId="77777777" w:rsidR="00F2525E" w:rsidRDefault="00F2525E" w:rsidP="00F2525E">
      <w:pPr>
        <w:rPr>
          <w:b/>
          <w:sz w:val="28"/>
          <w:szCs w:val="28"/>
        </w:rPr>
      </w:pPr>
    </w:p>
    <w:p w14:paraId="7EDD6F27" w14:textId="77777777" w:rsidR="00F2525E" w:rsidRDefault="00F2525E" w:rsidP="00F2525E">
      <w:pPr>
        <w:rPr>
          <w:b/>
          <w:sz w:val="28"/>
          <w:szCs w:val="28"/>
        </w:rPr>
      </w:pPr>
    </w:p>
    <w:p w14:paraId="0FFE193E" w14:textId="77777777" w:rsidR="00F2525E" w:rsidRDefault="00F2525E" w:rsidP="00F2525E">
      <w:pPr>
        <w:rPr>
          <w:b/>
          <w:sz w:val="28"/>
          <w:szCs w:val="28"/>
        </w:rPr>
      </w:pPr>
    </w:p>
    <w:p w14:paraId="221B0C8F" w14:textId="77777777" w:rsidR="00F2525E" w:rsidRDefault="00F2525E" w:rsidP="00F2525E">
      <w:pPr>
        <w:rPr>
          <w:b/>
          <w:sz w:val="28"/>
          <w:szCs w:val="28"/>
        </w:rPr>
      </w:pPr>
    </w:p>
    <w:p w14:paraId="02BD83CC" w14:textId="77777777" w:rsidR="00F2525E" w:rsidRDefault="00F2525E" w:rsidP="00F2525E">
      <w:pPr>
        <w:rPr>
          <w:b/>
          <w:sz w:val="28"/>
          <w:szCs w:val="28"/>
        </w:rPr>
      </w:pPr>
    </w:p>
    <w:sectPr w:rsidR="00F2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5E"/>
    <w:rsid w:val="0064666F"/>
    <w:rsid w:val="00D97E6D"/>
    <w:rsid w:val="00F2525E"/>
    <w:rsid w:val="00F5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5266"/>
  <w15:chartTrackingRefBased/>
  <w15:docId w15:val="{3F75BE0D-C2FA-4545-9A11-87935332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Нечипорук</dc:creator>
  <cp:keywords/>
  <dc:description/>
  <cp:lastModifiedBy>Нечипорук</cp:lastModifiedBy>
  <cp:revision>4</cp:revision>
  <dcterms:created xsi:type="dcterms:W3CDTF">2024-06-10T07:56:00Z</dcterms:created>
  <dcterms:modified xsi:type="dcterms:W3CDTF">2024-06-10T08:15:00Z</dcterms:modified>
</cp:coreProperties>
</file>